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7551DF" w:rsidR="00D275C4" w:rsidRDefault="003B7C08" w14:paraId="3459CBDD" w14:textId="77777777">
      <w:pPr>
        <w:rPr>
          <w:rFonts w:cstheme="minorHAnsi"/>
        </w:rPr>
      </w:pPr>
      <w:r w:rsidR="003B7C08">
        <w:drawing>
          <wp:inline wp14:editId="7EEF2BCE" wp14:anchorId="3459CC49">
            <wp:extent cx="2844656" cy="698400"/>
            <wp:effectExtent l="0" t="0" r="0" b="6985"/>
            <wp:docPr id="1" name="Picture 1" title=""/>
            <wp:cNvGraphicFramePr>
              <a:graphicFrameLocks noChangeAspect="1"/>
            </wp:cNvGraphicFramePr>
            <a:graphic>
              <a:graphicData uri="http://schemas.openxmlformats.org/drawingml/2006/picture">
                <pic:pic>
                  <pic:nvPicPr>
                    <pic:cNvPr id="0" name="Picture 1"/>
                    <pic:cNvPicPr/>
                  </pic:nvPicPr>
                  <pic:blipFill>
                    <a:blip r:embed="Rd280396c731e4f9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44656" cy="698400"/>
                    </a:xfrm>
                    <a:prstGeom prst="rect">
                      <a:avLst/>
                    </a:prstGeom>
                  </pic:spPr>
                </pic:pic>
              </a:graphicData>
            </a:graphic>
          </wp:inline>
        </w:drawing>
      </w:r>
    </w:p>
    <w:p w:rsidRPr="007551DF" w:rsidR="003B7C08" w:rsidRDefault="003B7C08" w14:paraId="3459CBDE" w14:textId="77777777">
      <w:pPr>
        <w:rPr>
          <w:rFonts w:cstheme="minorHAnsi"/>
        </w:rPr>
      </w:pPr>
    </w:p>
    <w:p w:rsidRPr="007551DF" w:rsidR="003B7C08" w:rsidP="7EEF2BCE" w:rsidRDefault="00A17CFF" w14:paraId="3459CBDF" w14:textId="0A2D7B23">
      <w:pPr>
        <w:pBdr>
          <w:bottom w:val="single" w:color="auto" w:sz="4" w:space="1"/>
        </w:pBdr>
        <w:rPr>
          <w:rFonts w:cs="Calibri" w:cstheme="minorAscii"/>
          <w:b w:val="1"/>
          <w:bCs w:val="1"/>
          <w:sz w:val="28"/>
          <w:szCs w:val="28"/>
        </w:rPr>
      </w:pPr>
      <w:r w:rsidRPr="7EEF2BCE" w:rsidR="00A17CFF">
        <w:rPr>
          <w:rFonts w:cs="Calibri" w:cstheme="minorAscii"/>
          <w:b w:val="1"/>
          <w:bCs w:val="1"/>
          <w:sz w:val="28"/>
          <w:szCs w:val="28"/>
        </w:rPr>
        <w:t xml:space="preserve">Head of </w:t>
      </w:r>
      <w:r w:rsidRPr="7EEF2BCE" w:rsidR="2DCF33CA">
        <w:rPr>
          <w:rFonts w:cs="Calibri" w:cstheme="minorAscii"/>
          <w:b w:val="1"/>
          <w:bCs w:val="1"/>
          <w:sz w:val="28"/>
          <w:szCs w:val="28"/>
        </w:rPr>
        <w:t>Income Generation and Partnerships</w:t>
      </w:r>
      <w:r w:rsidRPr="7EEF2BCE" w:rsidR="00922CF7">
        <w:rPr>
          <w:rFonts w:cs="Calibri" w:cstheme="minorAscii"/>
          <w:b w:val="1"/>
          <w:bCs w:val="1"/>
          <w:sz w:val="28"/>
          <w:szCs w:val="28"/>
        </w:rPr>
        <w:t xml:space="preserve"> </w:t>
      </w:r>
      <w:r w:rsidRPr="7EEF2BCE" w:rsidR="00E27FAE">
        <w:rPr>
          <w:rFonts w:cs="Calibri" w:cstheme="minorAscii"/>
          <w:b w:val="1"/>
          <w:bCs w:val="1"/>
          <w:sz w:val="28"/>
          <w:szCs w:val="28"/>
        </w:rPr>
        <w:t xml:space="preserve"> </w:t>
      </w:r>
    </w:p>
    <w:p w:rsidRPr="007551DF" w:rsidR="00E27FAE" w:rsidP="7EEF2BCE" w:rsidRDefault="003B7C08" w14:paraId="3459CBE0" w14:textId="6495F54D">
      <w:pPr>
        <w:rPr>
          <w:rFonts w:cs="Calibri" w:cstheme="minorAscii"/>
        </w:rPr>
      </w:pPr>
      <w:r w:rsidRPr="7EEF2BCE" w:rsidR="003B7C08">
        <w:rPr>
          <w:rFonts w:cs="Calibri" w:cstheme="minorAscii"/>
        </w:rPr>
        <w:t xml:space="preserve">Location: </w:t>
      </w:r>
      <w:r w:rsidRPr="7EEF2BCE" w:rsidR="001D714B">
        <w:rPr>
          <w:rFonts w:cs="Calibri" w:cstheme="minorAscii"/>
        </w:rPr>
        <w:t xml:space="preserve">Home-based </w:t>
      </w:r>
      <w:r w:rsidRPr="7EEF2BCE" w:rsidR="002F2B60">
        <w:rPr>
          <w:rFonts w:cs="Calibri" w:cstheme="minorAscii"/>
        </w:rPr>
        <w:t>(with</w:t>
      </w:r>
      <w:r w:rsidRPr="7EEF2BCE" w:rsidR="220CEA95">
        <w:rPr>
          <w:rFonts w:cs="Calibri" w:cstheme="minorAscii"/>
        </w:rPr>
        <w:t xml:space="preserve"> occasional</w:t>
      </w:r>
      <w:r w:rsidRPr="7EEF2BCE" w:rsidR="002F2B60">
        <w:rPr>
          <w:rFonts w:cs="Calibri" w:cstheme="minorAscii"/>
        </w:rPr>
        <w:t xml:space="preserve"> travel in England and Wales as required)</w:t>
      </w:r>
    </w:p>
    <w:p w:rsidRPr="007551DF" w:rsidR="00A812ED" w:rsidP="00B4399E" w:rsidRDefault="009C4827" w14:paraId="3459CBE1" w14:textId="77777777">
      <w:pPr>
        <w:rPr>
          <w:rFonts w:cstheme="minorHAnsi"/>
        </w:rPr>
      </w:pPr>
      <w:r w:rsidRPr="007551DF">
        <w:rPr>
          <w:rFonts w:cstheme="minorHAnsi"/>
        </w:rPr>
        <w:t>Permanent contract</w:t>
      </w:r>
    </w:p>
    <w:p w:rsidRPr="007551DF" w:rsidR="00162308" w:rsidP="7EEF2BCE" w:rsidRDefault="00162308" w14:paraId="3459CBE2" w14:textId="4A132D55">
      <w:pPr>
        <w:rPr>
          <w:rFonts w:cs="Calibri" w:cstheme="minorAscii"/>
        </w:rPr>
      </w:pPr>
      <w:r w:rsidRPr="7EEF2BCE" w:rsidR="00162308">
        <w:rPr>
          <w:rFonts w:cs="Calibri" w:cstheme="minorAscii"/>
        </w:rPr>
        <w:t xml:space="preserve">Salary: </w:t>
      </w:r>
      <w:r w:rsidRPr="7EEF2BCE" w:rsidR="008E7935">
        <w:rPr>
          <w:rFonts w:cs="Calibri" w:cstheme="minorAscii"/>
        </w:rPr>
        <w:t>£</w:t>
      </w:r>
      <w:r w:rsidRPr="7EEF2BCE" w:rsidR="008E7935">
        <w:rPr>
          <w:rFonts w:cs="Calibri" w:cstheme="minorAscii"/>
        </w:rPr>
        <w:t>36,000</w:t>
      </w:r>
      <w:r w:rsidRPr="7EEF2BCE" w:rsidR="00E941E2">
        <w:rPr>
          <w:rFonts w:cs="Calibri" w:cstheme="minorAscii"/>
        </w:rPr>
        <w:t xml:space="preserve"> </w:t>
      </w:r>
      <w:r w:rsidRPr="7EEF2BCE" w:rsidR="008E7935">
        <w:rPr>
          <w:rFonts w:cs="Calibri" w:cstheme="minorAscii"/>
        </w:rPr>
        <w:t>FTE</w:t>
      </w:r>
      <w:r w:rsidRPr="7EEF2BCE" w:rsidR="008E7935">
        <w:rPr>
          <w:rFonts w:cs="Calibri" w:cstheme="minorAscii"/>
        </w:rPr>
        <w:t xml:space="preserve"> (21 hours per week - can be worked flexibly)</w:t>
      </w:r>
    </w:p>
    <w:p w:rsidRPr="007551DF" w:rsidR="003A1C53" w:rsidP="7EEF2BCE" w:rsidRDefault="003A1C53" w14:paraId="49C16BCE" w14:textId="5886F3BF">
      <w:pPr>
        <w:spacing w:before="200" w:after="0" w:line="240" w:lineRule="auto"/>
        <w:rPr>
          <w:rFonts w:cs="Calibri" w:cstheme="minorAscii"/>
        </w:rPr>
      </w:pPr>
      <w:r w:rsidRPr="7EEF2BCE" w:rsidR="003A1C53">
        <w:rPr>
          <w:rFonts w:eastAsia="Calibri" w:cs="Calibri" w:cstheme="minorAscii"/>
          <w:b w:val="1"/>
          <w:bCs w:val="1"/>
          <w:color w:val="763E9B"/>
        </w:rPr>
        <w:t>Our vision is for all children to grow up in supportive communities safe from bullying and harm.</w:t>
      </w:r>
      <w:r>
        <w:br/>
      </w:r>
      <w:r w:rsidRPr="7EEF2BCE" w:rsidR="003A1C53">
        <w:rPr>
          <w:rFonts w:eastAsia="Calibri" w:cs="Calibri" w:cstheme="minorAscii"/>
          <w:b w:val="1"/>
          <w:bCs w:val="1"/>
          <w:color w:val="763E9B"/>
        </w:rPr>
        <w:t>Our mission is to provide practical support, training, and advice to challenge bullying and protect young lives.</w:t>
      </w:r>
    </w:p>
    <w:p w:rsidRPr="007551DF" w:rsidR="00E27FAE" w:rsidP="00E27FAE" w:rsidRDefault="00E27FAE" w14:paraId="3459CBE3" w14:textId="70EC8CEB">
      <w:pPr>
        <w:spacing w:after="0" w:line="240" w:lineRule="auto"/>
        <w:rPr>
          <w:rFonts w:eastAsia="Times New Roman" w:cstheme="minorHAnsi"/>
          <w:color w:val="000000"/>
          <w:lang w:eastAsia="en-GB"/>
        </w:rPr>
      </w:pPr>
    </w:p>
    <w:p w:rsidRPr="007551DF" w:rsidR="00E27FAE" w:rsidP="00E27FAE" w:rsidRDefault="00E27FAE" w14:paraId="3459CBE4" w14:textId="77777777">
      <w:pPr>
        <w:spacing w:after="0" w:line="240" w:lineRule="auto"/>
        <w:rPr>
          <w:rFonts w:eastAsia="Times New Roman" w:cstheme="minorHAnsi"/>
          <w:color w:val="000000"/>
          <w:lang w:eastAsia="en-GB"/>
        </w:rPr>
      </w:pPr>
    </w:p>
    <w:p w:rsidRPr="007551DF" w:rsidR="00E27FAE" w:rsidP="7EEF2BCE" w:rsidRDefault="00E27FAE" w14:paraId="3459CBE5" w14:textId="15F6718F">
      <w:pPr>
        <w:spacing w:after="0" w:line="240" w:lineRule="auto"/>
        <w:rPr>
          <w:rFonts w:eastAsia="Times New Roman" w:cs="Calibri" w:cstheme="minorAscii"/>
          <w:b w:val="1"/>
          <w:bCs w:val="1"/>
          <w:color w:val="000000"/>
          <w:lang w:eastAsia="en-GB"/>
        </w:rPr>
      </w:pPr>
      <w:r w:rsidRPr="7EEF2BCE" w:rsidR="00E27FAE">
        <w:rPr>
          <w:rFonts w:eastAsia="Times New Roman" w:cs="Calibri" w:cstheme="minorAscii"/>
          <w:b w:val="1"/>
          <w:bCs w:val="1"/>
          <w:color w:val="000000" w:themeColor="text1" w:themeTint="FF" w:themeShade="FF"/>
          <w:lang w:eastAsia="en-GB"/>
        </w:rPr>
        <w:t xml:space="preserve">Context of the </w:t>
      </w:r>
      <w:r w:rsidRPr="7EEF2BCE" w:rsidR="36DDC6B1">
        <w:rPr>
          <w:rFonts w:eastAsia="Times New Roman" w:cs="Calibri" w:cstheme="minorAscii"/>
          <w:b w:val="1"/>
          <w:bCs w:val="1"/>
          <w:color w:val="000000" w:themeColor="text1" w:themeTint="FF" w:themeShade="FF"/>
          <w:lang w:eastAsia="en-GB"/>
        </w:rPr>
        <w:t>role</w:t>
      </w:r>
    </w:p>
    <w:p w:rsidRPr="007551DF" w:rsidR="00E27FAE" w:rsidP="00E27FAE" w:rsidRDefault="00E27FAE" w14:paraId="3459CBE6" w14:textId="77777777">
      <w:pPr>
        <w:spacing w:after="0" w:line="240" w:lineRule="auto"/>
        <w:rPr>
          <w:rFonts w:eastAsia="Times New Roman" w:cstheme="minorHAnsi"/>
          <w:lang w:eastAsia="en-GB"/>
        </w:rPr>
      </w:pPr>
    </w:p>
    <w:p w:rsidRPr="007551DF" w:rsidR="00E27FAE" w:rsidP="7EEF2BCE" w:rsidRDefault="00E27FAE" w14:paraId="3459CBE7" w14:textId="15A6DDF5">
      <w:pPr>
        <w:spacing w:after="0" w:line="240" w:lineRule="auto"/>
        <w:rPr>
          <w:rFonts w:eastAsia="Times New Roman" w:cs="Calibri" w:cstheme="minorAscii"/>
          <w:lang w:eastAsia="en-GB"/>
        </w:rPr>
      </w:pPr>
      <w:r w:rsidRPr="7EEF2BCE" w:rsidR="00E27FAE">
        <w:rPr>
          <w:rFonts w:eastAsia="Times New Roman" w:cs="Calibri" w:cstheme="minorAscii"/>
          <w:color w:val="353744"/>
          <w:lang w:eastAsia="en-GB"/>
        </w:rPr>
        <w:t>As an organisation, we are prou</w:t>
      </w:r>
      <w:r w:rsidRPr="7EEF2BCE" w:rsidR="001D714B">
        <w:rPr>
          <w:rFonts w:eastAsia="Times New Roman" w:cs="Calibri" w:cstheme="minorAscii"/>
          <w:color w:val="353744"/>
          <w:lang w:eastAsia="en-GB"/>
        </w:rPr>
        <w:t>d of our pioneering bullying prevention work wheth</w:t>
      </w:r>
      <w:r w:rsidRPr="7EEF2BCE" w:rsidR="00E27FAE">
        <w:rPr>
          <w:rFonts w:eastAsia="Times New Roman" w:cs="Calibri" w:cstheme="minorAscii"/>
          <w:color w:val="353744"/>
          <w:lang w:eastAsia="en-GB"/>
        </w:rPr>
        <w:t>er through our ZAP and RISE workshops, Parent Advice Line or our training in schools. We know our work is effective and has significant impact on the lives of</w:t>
      </w:r>
      <w:r w:rsidRPr="7EEF2BCE" w:rsidR="578B5418">
        <w:rPr>
          <w:rFonts w:eastAsia="Times New Roman" w:cs="Calibri" w:cstheme="minorAscii"/>
          <w:color w:val="353744"/>
          <w:lang w:eastAsia="en-GB"/>
        </w:rPr>
        <w:t xml:space="preserve"> children and</w:t>
      </w:r>
      <w:r w:rsidRPr="7EEF2BCE" w:rsidR="00E27FAE">
        <w:rPr>
          <w:rFonts w:eastAsia="Times New Roman" w:cs="Calibri" w:cstheme="minorAscii"/>
          <w:color w:val="353744"/>
          <w:lang w:eastAsia="en-GB"/>
        </w:rPr>
        <w:t xml:space="preserve"> young people.    </w:t>
      </w:r>
    </w:p>
    <w:p w:rsidRPr="007551DF" w:rsidR="00E27FAE" w:rsidP="07CEBB17" w:rsidRDefault="005652AC" w14:paraId="3459CBE8" w14:textId="16AA7511">
      <w:pPr>
        <w:spacing w:before="200" w:after="0" w:line="240" w:lineRule="auto"/>
        <w:jc w:val="both"/>
        <w:rPr>
          <w:rFonts w:eastAsia="Times New Roman"/>
          <w:color w:val="353744"/>
          <w:lang w:eastAsia="en-GB"/>
        </w:rPr>
      </w:pPr>
      <w:r w:rsidRPr="7EEF2BCE" w:rsidR="005652AC">
        <w:rPr>
          <w:rFonts w:eastAsia="Times New Roman"/>
          <w:color w:val="353744"/>
          <w:lang w:eastAsia="en-GB"/>
        </w:rPr>
        <w:t>Over the next three years we have an ambitious</w:t>
      </w:r>
      <w:r w:rsidRPr="7EEF2BCE" w:rsidR="6D437F70">
        <w:rPr>
          <w:rFonts w:eastAsia="Times New Roman"/>
          <w:color w:val="353744"/>
          <w:lang w:eastAsia="en-GB"/>
        </w:rPr>
        <w:t xml:space="preserve"> plan</w:t>
      </w:r>
      <w:r w:rsidRPr="7EEF2BCE" w:rsidR="005652AC">
        <w:rPr>
          <w:rFonts w:eastAsia="Times New Roman"/>
          <w:color w:val="353744"/>
          <w:lang w:eastAsia="en-GB"/>
        </w:rPr>
        <w:t xml:space="preserve"> to expand our reach to children and families throughout England and Wales, to represent diverse communities, and to respond to the needs of children</w:t>
      </w:r>
      <w:r w:rsidRPr="7EEF2BCE" w:rsidR="3EC902EA">
        <w:rPr>
          <w:rFonts w:eastAsia="Times New Roman"/>
          <w:color w:val="353744"/>
          <w:lang w:eastAsia="en-GB"/>
        </w:rPr>
        <w:t xml:space="preserve"> and families</w:t>
      </w:r>
      <w:r w:rsidRPr="7EEF2BCE" w:rsidR="005652AC">
        <w:rPr>
          <w:rFonts w:eastAsia="Times New Roman"/>
          <w:color w:val="353744"/>
          <w:lang w:eastAsia="en-GB"/>
        </w:rPr>
        <w:t>.</w:t>
      </w:r>
      <w:r w:rsidRPr="7EEF2BCE" w:rsidR="00E27FAE">
        <w:rPr>
          <w:rFonts w:eastAsia="Times New Roman"/>
          <w:color w:val="353744"/>
          <w:lang w:eastAsia="en-GB"/>
        </w:rPr>
        <w:t xml:space="preserve">  </w:t>
      </w:r>
      <w:r w:rsidRPr="7EEF2BCE" w:rsidR="001D714B">
        <w:rPr>
          <w:rFonts w:eastAsia="Times New Roman"/>
          <w:color w:val="353744"/>
          <w:lang w:eastAsia="en-GB"/>
        </w:rPr>
        <w:t xml:space="preserve"> </w:t>
      </w:r>
      <w:r w:rsidRPr="7EEF2BCE" w:rsidR="000D1A00">
        <w:rPr>
          <w:rFonts w:eastAsia="Times New Roman"/>
          <w:color w:val="353744"/>
          <w:lang w:eastAsia="en-GB"/>
        </w:rPr>
        <w:t xml:space="preserve">Financial sustainability is </w:t>
      </w:r>
      <w:r w:rsidRPr="7EEF2BCE" w:rsidR="0064554D">
        <w:rPr>
          <w:rFonts w:eastAsia="Times New Roman"/>
          <w:color w:val="353744"/>
          <w:lang w:eastAsia="en-GB"/>
        </w:rPr>
        <w:t>a key enabler</w:t>
      </w:r>
      <w:r w:rsidRPr="7EEF2BCE" w:rsidR="00A53FBD">
        <w:rPr>
          <w:rFonts w:eastAsia="Times New Roman"/>
          <w:color w:val="353744"/>
          <w:lang w:eastAsia="en-GB"/>
        </w:rPr>
        <w:t xml:space="preserve">, </w:t>
      </w:r>
      <w:r w:rsidRPr="7EEF2BCE" w:rsidR="00562901">
        <w:rPr>
          <w:rFonts w:eastAsia="Times New Roman"/>
          <w:color w:val="353744"/>
          <w:lang w:eastAsia="en-GB"/>
        </w:rPr>
        <w:t xml:space="preserve">and </w:t>
      </w:r>
      <w:r w:rsidRPr="7EEF2BCE" w:rsidR="002701B3">
        <w:rPr>
          <w:rFonts w:eastAsia="Times New Roman"/>
          <w:color w:val="353744"/>
          <w:lang w:eastAsia="en-GB"/>
        </w:rPr>
        <w:t xml:space="preserve">the Head of </w:t>
      </w:r>
      <w:r w:rsidRPr="7EEF2BCE" w:rsidR="08CD0898">
        <w:rPr>
          <w:rFonts w:eastAsia="Times New Roman"/>
          <w:color w:val="353744"/>
          <w:lang w:eastAsia="en-GB"/>
        </w:rPr>
        <w:t xml:space="preserve">Income Generation and Partnerships </w:t>
      </w:r>
      <w:r w:rsidRPr="7EEF2BCE" w:rsidR="002701B3">
        <w:rPr>
          <w:rFonts w:eastAsia="Times New Roman"/>
          <w:color w:val="353744"/>
          <w:lang w:eastAsia="en-GB"/>
        </w:rPr>
        <w:t xml:space="preserve">will lead on diversifying our income channels </w:t>
      </w:r>
      <w:r w:rsidRPr="7EEF2BCE" w:rsidR="003630B0">
        <w:rPr>
          <w:rFonts w:eastAsia="Times New Roman"/>
          <w:color w:val="353744"/>
          <w:lang w:eastAsia="en-GB"/>
        </w:rPr>
        <w:t>through identifying new partners</w:t>
      </w:r>
      <w:r w:rsidRPr="7EEF2BCE" w:rsidR="000B0A1A">
        <w:rPr>
          <w:rFonts w:eastAsia="Times New Roman"/>
          <w:color w:val="353744"/>
          <w:lang w:eastAsia="en-GB"/>
        </w:rPr>
        <w:t>, supporting and growing existing partnership arrangements</w:t>
      </w:r>
      <w:r w:rsidRPr="7EEF2BCE" w:rsidR="003630B0">
        <w:rPr>
          <w:rFonts w:eastAsia="Times New Roman"/>
          <w:color w:val="353744"/>
          <w:lang w:eastAsia="en-GB"/>
        </w:rPr>
        <w:t xml:space="preserve"> and </w:t>
      </w:r>
      <w:r w:rsidRPr="7EEF2BCE" w:rsidR="03A312FF">
        <w:rPr>
          <w:rFonts w:eastAsia="Times New Roman"/>
          <w:color w:val="353744"/>
          <w:lang w:eastAsia="en-GB"/>
        </w:rPr>
        <w:t xml:space="preserve">exploring innovative ways </w:t>
      </w:r>
      <w:r w:rsidRPr="7EEF2BCE" w:rsidR="014BE3E2">
        <w:rPr>
          <w:rFonts w:eastAsia="Times New Roman"/>
          <w:color w:val="353744"/>
          <w:lang w:eastAsia="en-GB"/>
        </w:rPr>
        <w:t>to boost traded income.</w:t>
      </w:r>
    </w:p>
    <w:p w:rsidRPr="007551DF" w:rsidR="00E27FAE" w:rsidP="7EEF2BCE" w:rsidRDefault="00E27FAE" w14:paraId="3459CC48" w14:textId="036E2ADD">
      <w:pPr>
        <w:spacing w:before="200" w:after="0" w:line="240" w:lineRule="auto"/>
        <w:jc w:val="both"/>
        <w:rPr>
          <w:rFonts w:eastAsia="Times New Roman" w:cs="Calibri" w:cstheme="minorAscii"/>
          <w:color w:val="353744"/>
          <w:lang w:eastAsia="en-GB"/>
        </w:rPr>
      </w:pPr>
      <w:r w:rsidRPr="7EEF2BCE" w:rsidR="006B0970">
        <w:rPr>
          <w:rFonts w:eastAsia="Times New Roman" w:cs="Calibri" w:cstheme="minorAscii"/>
          <w:b w:val="1"/>
          <w:bCs w:val="1"/>
          <w:color w:val="353744"/>
          <w:lang w:eastAsia="en-GB"/>
        </w:rPr>
        <w:t xml:space="preserve">Reports </w:t>
      </w:r>
      <w:proofErr w:type="gramStart"/>
      <w:r w:rsidRPr="7EEF2BCE" w:rsidR="006B0970">
        <w:rPr>
          <w:rFonts w:eastAsia="Times New Roman" w:cs="Calibri" w:cstheme="minorAscii"/>
          <w:b w:val="1"/>
          <w:bCs w:val="1"/>
          <w:color w:val="353744"/>
          <w:lang w:eastAsia="en-GB"/>
        </w:rPr>
        <w:t>to:</w:t>
      </w:r>
      <w:proofErr w:type="gramEnd"/>
      <w:r w:rsidRPr="7EEF2BCE" w:rsidR="006B0970">
        <w:rPr>
          <w:rFonts w:eastAsia="Times New Roman" w:cs="Calibri" w:cstheme="minorAscii"/>
          <w:color w:val="353744"/>
          <w:lang w:eastAsia="en-GB"/>
        </w:rPr>
        <w:t xml:space="preserve">  </w:t>
      </w:r>
      <w:r w:rsidRPr="7EEF2BCE" w:rsidR="00922CF7">
        <w:rPr>
          <w:rFonts w:eastAsia="Times New Roman" w:cs="Calibri" w:cstheme="minorAscii"/>
          <w:color w:val="353744"/>
          <w:lang w:eastAsia="en-GB"/>
        </w:rPr>
        <w:t>CEO</w:t>
      </w:r>
    </w:p>
    <w:p w:rsidRPr="007551DF" w:rsidR="00B0159F" w:rsidP="00B0159F" w:rsidRDefault="00B0159F" w14:paraId="34127E63" w14:textId="77777777">
      <w:pPr>
        <w:spacing w:before="200" w:after="0" w:line="240" w:lineRule="auto"/>
        <w:jc w:val="both"/>
        <w:rPr>
          <w:rFonts w:eastAsia="Times New Roman" w:cstheme="minorHAnsi"/>
          <w:b/>
          <w:bCs/>
          <w:color w:val="353744"/>
          <w:lang w:eastAsia="en-GB"/>
        </w:rPr>
      </w:pPr>
      <w:r w:rsidRPr="007551DF">
        <w:rPr>
          <w:rFonts w:eastAsia="Times New Roman" w:cstheme="minorHAnsi"/>
          <w:b/>
          <w:bCs/>
          <w:color w:val="353744"/>
          <w:lang w:eastAsia="en-GB"/>
        </w:rPr>
        <w:t>Duties and key responsibilities</w:t>
      </w:r>
    </w:p>
    <w:p w:rsidRPr="007551DF" w:rsidR="00CE14A4" w:rsidP="00B0159F" w:rsidRDefault="00CE14A4" w14:paraId="7FEC3CDE" w14:textId="2ED46EA8">
      <w:pPr>
        <w:spacing w:before="200" w:after="0" w:line="240" w:lineRule="auto"/>
        <w:jc w:val="both"/>
        <w:rPr>
          <w:rFonts w:eastAsia="Times New Roman" w:cstheme="minorHAnsi"/>
          <w:b/>
          <w:bCs/>
          <w:color w:val="353744"/>
          <w:lang w:eastAsia="en-GB"/>
        </w:rPr>
      </w:pPr>
      <w:r w:rsidRPr="007551DF">
        <w:rPr>
          <w:rFonts w:eastAsia="Times New Roman" w:cstheme="minorHAnsi"/>
          <w:b/>
          <w:bCs/>
          <w:color w:val="353744"/>
          <w:lang w:eastAsia="en-GB"/>
        </w:rPr>
        <w:t xml:space="preserve">Leading on </w:t>
      </w:r>
      <w:r w:rsidRPr="007551DF" w:rsidR="00DD3C3A">
        <w:rPr>
          <w:rFonts w:eastAsia="Times New Roman" w:cstheme="minorHAnsi"/>
          <w:b/>
          <w:bCs/>
          <w:color w:val="353744"/>
          <w:lang w:eastAsia="en-GB"/>
        </w:rPr>
        <w:t>partner engagement and support</w:t>
      </w:r>
    </w:p>
    <w:p w:rsidR="00F96A4E" w:rsidP="00950A25" w:rsidRDefault="00F96A4E" w14:paraId="72A19B1B" w14:textId="3382DB5A">
      <w:pPr>
        <w:pStyle w:val="ListParagraph"/>
        <w:numPr>
          <w:ilvl w:val="0"/>
          <w:numId w:val="15"/>
        </w:numPr>
        <w:spacing w:before="200" w:after="0" w:line="240" w:lineRule="auto"/>
        <w:jc w:val="both"/>
        <w:rPr>
          <w:rFonts w:eastAsia="Times New Roman" w:cstheme="minorHAnsi"/>
          <w:color w:val="353744"/>
          <w:lang w:eastAsia="en-GB"/>
        </w:rPr>
      </w:pPr>
      <w:r>
        <w:rPr>
          <w:rFonts w:eastAsia="Times New Roman" w:cstheme="minorHAnsi"/>
          <w:color w:val="353744"/>
          <w:lang w:eastAsia="en-GB"/>
        </w:rPr>
        <w:t xml:space="preserve">Set and achieve income </w:t>
      </w:r>
      <w:proofErr w:type="gramStart"/>
      <w:r>
        <w:rPr>
          <w:rFonts w:eastAsia="Times New Roman" w:cstheme="minorHAnsi"/>
          <w:color w:val="353744"/>
          <w:lang w:eastAsia="en-GB"/>
        </w:rPr>
        <w:t>targets</w:t>
      </w:r>
      <w:proofErr w:type="gramEnd"/>
    </w:p>
    <w:p w:rsidRPr="007551DF" w:rsidR="00DD3C3A" w:rsidP="00950A25" w:rsidRDefault="00950A25" w14:paraId="26A5E498" w14:textId="519A1CCF">
      <w:pPr>
        <w:pStyle w:val="ListParagraph"/>
        <w:numPr>
          <w:ilvl w:val="0"/>
          <w:numId w:val="15"/>
        </w:numPr>
        <w:spacing w:before="200" w:after="0" w:line="240" w:lineRule="auto"/>
        <w:jc w:val="both"/>
        <w:rPr>
          <w:rFonts w:eastAsia="Times New Roman" w:cstheme="minorHAnsi"/>
          <w:color w:val="353744"/>
          <w:lang w:eastAsia="en-GB"/>
        </w:rPr>
      </w:pPr>
      <w:r w:rsidRPr="007551DF">
        <w:rPr>
          <w:rFonts w:eastAsia="Times New Roman" w:cstheme="minorHAnsi"/>
          <w:color w:val="353744"/>
          <w:lang w:eastAsia="en-GB"/>
        </w:rPr>
        <w:t>Develop</w:t>
      </w:r>
      <w:r w:rsidRPr="007551DF" w:rsidR="00C22F40">
        <w:rPr>
          <w:rFonts w:eastAsia="Times New Roman" w:cstheme="minorHAnsi"/>
          <w:color w:val="353744"/>
          <w:lang w:eastAsia="en-GB"/>
        </w:rPr>
        <w:t xml:space="preserve"> a</w:t>
      </w:r>
      <w:r w:rsidRPr="007551DF">
        <w:rPr>
          <w:rFonts w:eastAsia="Times New Roman" w:cstheme="minorHAnsi"/>
          <w:color w:val="353744"/>
          <w:lang w:eastAsia="en-GB"/>
        </w:rPr>
        <w:t xml:space="preserve"> </w:t>
      </w:r>
      <w:r w:rsidR="00F96A4E">
        <w:rPr>
          <w:rFonts w:eastAsia="Times New Roman" w:cstheme="minorHAnsi"/>
          <w:color w:val="353744"/>
          <w:lang w:eastAsia="en-GB"/>
        </w:rPr>
        <w:t>corporate partner</w:t>
      </w:r>
      <w:r w:rsidRPr="007551DF" w:rsidR="00F96A4E">
        <w:rPr>
          <w:rFonts w:eastAsia="Times New Roman" w:cstheme="minorHAnsi"/>
          <w:color w:val="353744"/>
          <w:lang w:eastAsia="en-GB"/>
        </w:rPr>
        <w:t xml:space="preserve"> </w:t>
      </w:r>
      <w:r w:rsidRPr="007551DF">
        <w:rPr>
          <w:rFonts w:eastAsia="Times New Roman" w:cstheme="minorHAnsi"/>
          <w:color w:val="353744"/>
          <w:lang w:eastAsia="en-GB"/>
        </w:rPr>
        <w:t>engagement p</w:t>
      </w:r>
      <w:r w:rsidRPr="007551DF" w:rsidR="00E44433">
        <w:rPr>
          <w:rFonts w:eastAsia="Times New Roman" w:cstheme="minorHAnsi"/>
          <w:color w:val="353744"/>
          <w:lang w:eastAsia="en-GB"/>
        </w:rPr>
        <w:t>lan</w:t>
      </w:r>
      <w:r w:rsidRPr="007551DF" w:rsidR="00B467DF">
        <w:rPr>
          <w:rFonts w:eastAsia="Times New Roman" w:cstheme="minorHAnsi"/>
          <w:color w:val="353744"/>
          <w:lang w:eastAsia="en-GB"/>
        </w:rPr>
        <w:t xml:space="preserve"> including identifying a </w:t>
      </w:r>
      <w:r w:rsidRPr="007551DF" w:rsidR="00BF168E">
        <w:rPr>
          <w:rFonts w:eastAsia="Times New Roman" w:cstheme="minorHAnsi"/>
          <w:color w:val="353744"/>
          <w:lang w:eastAsia="en-GB"/>
        </w:rPr>
        <w:t>broad range of</w:t>
      </w:r>
      <w:r w:rsidRPr="007551DF" w:rsidR="00B467DF">
        <w:rPr>
          <w:rFonts w:eastAsia="Times New Roman" w:cstheme="minorHAnsi"/>
          <w:color w:val="353744"/>
          <w:lang w:eastAsia="en-GB"/>
        </w:rPr>
        <w:t xml:space="preserve"> </w:t>
      </w:r>
      <w:r w:rsidRPr="007551DF" w:rsidR="009009C4">
        <w:rPr>
          <w:rFonts w:eastAsia="Times New Roman" w:cstheme="minorHAnsi"/>
          <w:color w:val="353744"/>
          <w:lang w:eastAsia="en-GB"/>
        </w:rPr>
        <w:t>prospects, developing processes for engagement</w:t>
      </w:r>
      <w:r w:rsidR="00E941E2">
        <w:rPr>
          <w:rFonts w:eastAsia="Times New Roman" w:cstheme="minorHAnsi"/>
          <w:color w:val="353744"/>
          <w:lang w:eastAsia="en-GB"/>
        </w:rPr>
        <w:t xml:space="preserve"> and risk </w:t>
      </w:r>
      <w:proofErr w:type="gramStart"/>
      <w:r w:rsidR="00E941E2">
        <w:rPr>
          <w:rFonts w:eastAsia="Times New Roman" w:cstheme="minorHAnsi"/>
          <w:color w:val="353744"/>
          <w:lang w:eastAsia="en-GB"/>
        </w:rPr>
        <w:t>assessments</w:t>
      </w:r>
      <w:proofErr w:type="gramEnd"/>
    </w:p>
    <w:p w:rsidRPr="007551DF" w:rsidR="009009C4" w:rsidP="00950A25" w:rsidRDefault="00891D2A" w14:paraId="0F6A850E" w14:textId="62F2C8E4">
      <w:pPr>
        <w:pStyle w:val="ListParagraph"/>
        <w:numPr>
          <w:ilvl w:val="0"/>
          <w:numId w:val="15"/>
        </w:numPr>
        <w:spacing w:before="200" w:after="0" w:line="240" w:lineRule="auto"/>
        <w:jc w:val="both"/>
        <w:rPr>
          <w:rFonts w:eastAsia="Times New Roman" w:cstheme="minorHAnsi"/>
          <w:color w:val="353744"/>
          <w:lang w:eastAsia="en-GB"/>
        </w:rPr>
      </w:pPr>
      <w:r w:rsidRPr="007551DF">
        <w:rPr>
          <w:rFonts w:eastAsia="Times New Roman" w:cstheme="minorHAnsi"/>
          <w:color w:val="353744"/>
          <w:lang w:eastAsia="en-GB"/>
        </w:rPr>
        <w:t xml:space="preserve">Establish a </w:t>
      </w:r>
      <w:r w:rsidRPr="007551DF" w:rsidR="00BF168E">
        <w:rPr>
          <w:rFonts w:eastAsia="Times New Roman" w:cstheme="minorHAnsi"/>
          <w:color w:val="353744"/>
          <w:lang w:eastAsia="en-GB"/>
        </w:rPr>
        <w:t>pipeline</w:t>
      </w:r>
      <w:r w:rsidRPr="007551DF">
        <w:rPr>
          <w:rFonts w:eastAsia="Times New Roman" w:cstheme="minorHAnsi"/>
          <w:color w:val="353744"/>
          <w:lang w:eastAsia="en-GB"/>
        </w:rPr>
        <w:t xml:space="preserve"> of prospects</w:t>
      </w:r>
    </w:p>
    <w:p w:rsidRPr="007551DF" w:rsidR="006838CA" w:rsidP="00950A25" w:rsidRDefault="006838CA" w14:paraId="1711C060" w14:textId="6095102B">
      <w:pPr>
        <w:pStyle w:val="ListParagraph"/>
        <w:numPr>
          <w:ilvl w:val="0"/>
          <w:numId w:val="15"/>
        </w:numPr>
        <w:spacing w:before="200" w:after="0" w:line="240" w:lineRule="auto"/>
        <w:jc w:val="both"/>
        <w:rPr>
          <w:rFonts w:eastAsia="Times New Roman" w:cstheme="minorHAnsi"/>
          <w:color w:val="353744"/>
          <w:lang w:eastAsia="en-GB"/>
        </w:rPr>
      </w:pPr>
      <w:r w:rsidRPr="007551DF">
        <w:rPr>
          <w:rFonts w:eastAsia="Times New Roman" w:cstheme="minorHAnsi"/>
          <w:color w:val="353744"/>
          <w:lang w:eastAsia="en-GB"/>
        </w:rPr>
        <w:t>Network and engage with</w:t>
      </w:r>
      <w:r w:rsidR="00F96A4E">
        <w:rPr>
          <w:rFonts w:eastAsia="Times New Roman" w:cstheme="minorHAnsi"/>
          <w:color w:val="353744"/>
          <w:lang w:eastAsia="en-GB"/>
        </w:rPr>
        <w:t xml:space="preserve"> corporate</w:t>
      </w:r>
      <w:r w:rsidRPr="007551DF">
        <w:rPr>
          <w:rFonts w:eastAsia="Times New Roman" w:cstheme="minorHAnsi"/>
          <w:color w:val="353744"/>
          <w:lang w:eastAsia="en-GB"/>
        </w:rPr>
        <w:t xml:space="preserve"> partners, represent Kidscape at meetings and on digital </w:t>
      </w:r>
      <w:proofErr w:type="gramStart"/>
      <w:r w:rsidRPr="007551DF">
        <w:rPr>
          <w:rFonts w:eastAsia="Times New Roman" w:cstheme="minorHAnsi"/>
          <w:color w:val="353744"/>
          <w:lang w:eastAsia="en-GB"/>
        </w:rPr>
        <w:t>platforms</w:t>
      </w:r>
      <w:proofErr w:type="gramEnd"/>
    </w:p>
    <w:p w:rsidRPr="007551DF" w:rsidR="0087723B" w:rsidP="00950A25" w:rsidRDefault="00A12102" w14:paraId="6171A349" w14:textId="4E9AF2DE">
      <w:pPr>
        <w:pStyle w:val="ListParagraph"/>
        <w:numPr>
          <w:ilvl w:val="0"/>
          <w:numId w:val="15"/>
        </w:numPr>
        <w:spacing w:before="200" w:after="0" w:line="240" w:lineRule="auto"/>
        <w:jc w:val="both"/>
        <w:rPr>
          <w:rFonts w:eastAsia="Times New Roman" w:cstheme="minorHAnsi"/>
          <w:color w:val="353744"/>
          <w:lang w:eastAsia="en-GB"/>
        </w:rPr>
      </w:pPr>
      <w:r w:rsidRPr="007551DF">
        <w:rPr>
          <w:rFonts w:eastAsia="Times New Roman" w:cstheme="minorHAnsi"/>
          <w:color w:val="353744"/>
          <w:lang w:eastAsia="en-GB"/>
        </w:rPr>
        <w:t>Lead on partner support and engagement</w:t>
      </w:r>
    </w:p>
    <w:p w:rsidRPr="007551DF" w:rsidR="00A12102" w:rsidP="00950A25" w:rsidRDefault="00943633" w14:paraId="7CEB9D7C" w14:textId="01F6F079">
      <w:pPr>
        <w:pStyle w:val="ListParagraph"/>
        <w:numPr>
          <w:ilvl w:val="0"/>
          <w:numId w:val="15"/>
        </w:numPr>
        <w:spacing w:before="200" w:after="0" w:line="240" w:lineRule="auto"/>
        <w:jc w:val="both"/>
        <w:rPr>
          <w:rFonts w:eastAsia="Times New Roman" w:cstheme="minorHAnsi"/>
          <w:color w:val="353744"/>
          <w:lang w:eastAsia="en-GB"/>
        </w:rPr>
      </w:pPr>
      <w:r w:rsidRPr="007551DF">
        <w:rPr>
          <w:rFonts w:eastAsia="Times New Roman" w:cstheme="minorHAnsi"/>
          <w:color w:val="353744"/>
          <w:lang w:eastAsia="en-GB"/>
        </w:rPr>
        <w:t xml:space="preserve">Manage </w:t>
      </w:r>
      <w:r w:rsidRPr="007551DF" w:rsidR="00194C90">
        <w:rPr>
          <w:rFonts w:eastAsia="Times New Roman" w:cstheme="minorHAnsi"/>
          <w:color w:val="353744"/>
          <w:lang w:eastAsia="en-GB"/>
        </w:rPr>
        <w:t>partne</w:t>
      </w:r>
      <w:r w:rsidRPr="007551DF" w:rsidR="006B793B">
        <w:rPr>
          <w:rFonts w:eastAsia="Times New Roman" w:cstheme="minorHAnsi"/>
          <w:color w:val="353744"/>
          <w:lang w:eastAsia="en-GB"/>
        </w:rPr>
        <w:t xml:space="preserve">rship contracts ensuring objectives are contractual obligations are </w:t>
      </w:r>
      <w:proofErr w:type="gramStart"/>
      <w:r w:rsidRPr="007551DF" w:rsidR="006B793B">
        <w:rPr>
          <w:rFonts w:eastAsia="Times New Roman" w:cstheme="minorHAnsi"/>
          <w:color w:val="353744"/>
          <w:lang w:eastAsia="en-GB"/>
        </w:rPr>
        <w:t>met</w:t>
      </w:r>
      <w:proofErr w:type="gramEnd"/>
    </w:p>
    <w:p w:rsidRPr="007551DF" w:rsidR="00634E4E" w:rsidP="00634E4E" w:rsidRDefault="00634E4E" w14:paraId="797411A5" w14:textId="77777777">
      <w:pPr>
        <w:pStyle w:val="ListParagraph"/>
        <w:spacing w:before="200" w:after="0" w:line="240" w:lineRule="auto"/>
        <w:jc w:val="both"/>
        <w:rPr>
          <w:rFonts w:eastAsia="Times New Roman" w:cstheme="minorHAnsi"/>
          <w:color w:val="353744"/>
          <w:lang w:eastAsia="en-GB"/>
        </w:rPr>
      </w:pPr>
    </w:p>
    <w:p w:rsidRPr="007551DF" w:rsidR="00FF69E6" w:rsidP="00B0159F" w:rsidRDefault="007F3DDE" w14:paraId="0CFC6111" w14:textId="78366B0F">
      <w:pPr>
        <w:spacing w:before="200" w:after="0" w:line="240" w:lineRule="auto"/>
        <w:jc w:val="both"/>
        <w:rPr>
          <w:rFonts w:eastAsia="Times New Roman" w:cstheme="minorHAnsi"/>
          <w:b/>
          <w:bCs/>
          <w:color w:val="353744"/>
          <w:lang w:eastAsia="en-GB"/>
        </w:rPr>
      </w:pPr>
      <w:r w:rsidRPr="007551DF">
        <w:rPr>
          <w:rFonts w:eastAsia="Times New Roman" w:cstheme="minorHAnsi"/>
          <w:b/>
          <w:bCs/>
          <w:color w:val="353744"/>
          <w:lang w:eastAsia="en-GB"/>
        </w:rPr>
        <w:t xml:space="preserve">Leading on opportunities </w:t>
      </w:r>
      <w:r w:rsidR="00A42340">
        <w:rPr>
          <w:rFonts w:eastAsia="Times New Roman" w:cstheme="minorHAnsi"/>
          <w:b/>
          <w:bCs/>
          <w:color w:val="353744"/>
          <w:lang w:eastAsia="en-GB"/>
        </w:rPr>
        <w:t>for traded income</w:t>
      </w:r>
    </w:p>
    <w:p w:rsidRPr="007551DF" w:rsidR="00631A90" w:rsidP="00631A90" w:rsidRDefault="00631A90" w14:paraId="7D3D3C5C" w14:textId="5393ABA8">
      <w:pPr>
        <w:pStyle w:val="ListParagraph"/>
        <w:numPr>
          <w:ilvl w:val="0"/>
          <w:numId w:val="16"/>
        </w:numPr>
        <w:spacing w:before="200" w:after="0" w:line="240" w:lineRule="auto"/>
        <w:jc w:val="both"/>
        <w:rPr>
          <w:rFonts w:eastAsia="Times New Roman" w:cstheme="minorHAnsi"/>
          <w:color w:val="353744"/>
          <w:lang w:eastAsia="en-GB"/>
        </w:rPr>
      </w:pPr>
      <w:r w:rsidRPr="007551DF">
        <w:rPr>
          <w:rFonts w:eastAsia="Times New Roman" w:cstheme="minorHAnsi"/>
          <w:color w:val="353744"/>
          <w:lang w:eastAsia="en-GB"/>
        </w:rPr>
        <w:t>Work with the CEO and the fundraising sub-committee to scope trading prospects</w:t>
      </w:r>
    </w:p>
    <w:p w:rsidRPr="007551DF" w:rsidR="0084709C" w:rsidP="00631A90" w:rsidRDefault="0084709C" w14:paraId="632D39F3" w14:textId="31F062D4">
      <w:pPr>
        <w:pStyle w:val="ListParagraph"/>
        <w:numPr>
          <w:ilvl w:val="0"/>
          <w:numId w:val="16"/>
        </w:numPr>
        <w:spacing w:before="200" w:after="0" w:line="240" w:lineRule="auto"/>
        <w:jc w:val="both"/>
        <w:rPr>
          <w:rFonts w:eastAsia="Times New Roman" w:cstheme="minorHAnsi"/>
          <w:color w:val="353744"/>
          <w:lang w:eastAsia="en-GB"/>
        </w:rPr>
      </w:pPr>
      <w:r w:rsidRPr="007551DF">
        <w:rPr>
          <w:rFonts w:eastAsia="Times New Roman" w:cstheme="minorHAnsi"/>
          <w:color w:val="353744"/>
          <w:lang w:eastAsia="en-GB"/>
        </w:rPr>
        <w:lastRenderedPageBreak/>
        <w:t xml:space="preserve">Lead on business planning </w:t>
      </w:r>
      <w:r w:rsidRPr="007551DF" w:rsidR="007B0165">
        <w:rPr>
          <w:rFonts w:eastAsia="Times New Roman" w:cstheme="minorHAnsi"/>
          <w:color w:val="353744"/>
          <w:lang w:eastAsia="en-GB"/>
        </w:rPr>
        <w:t>for traded activity</w:t>
      </w:r>
    </w:p>
    <w:p w:rsidRPr="007551DF" w:rsidR="0084709C" w:rsidP="00631A90" w:rsidRDefault="0084709C" w14:paraId="1FD18602" w14:textId="69FBF4D8">
      <w:pPr>
        <w:pStyle w:val="ListParagraph"/>
        <w:numPr>
          <w:ilvl w:val="0"/>
          <w:numId w:val="16"/>
        </w:numPr>
        <w:spacing w:before="200" w:after="0" w:line="240" w:lineRule="auto"/>
        <w:jc w:val="both"/>
        <w:rPr>
          <w:rFonts w:eastAsia="Times New Roman" w:cstheme="minorHAnsi"/>
          <w:color w:val="353744"/>
          <w:lang w:eastAsia="en-GB"/>
        </w:rPr>
      </w:pPr>
      <w:r w:rsidRPr="007551DF">
        <w:rPr>
          <w:rFonts w:eastAsia="Times New Roman" w:cstheme="minorHAnsi"/>
          <w:color w:val="353744"/>
          <w:lang w:eastAsia="en-GB"/>
        </w:rPr>
        <w:t xml:space="preserve">Work with existing partners to develop our relationships and grow income </w:t>
      </w:r>
    </w:p>
    <w:p w:rsidRPr="007551DF" w:rsidR="008A68E5" w:rsidP="00631A90" w:rsidRDefault="008A68E5" w14:paraId="01ECF1D1" w14:textId="7FA3FCC6">
      <w:pPr>
        <w:pStyle w:val="ListParagraph"/>
        <w:numPr>
          <w:ilvl w:val="0"/>
          <w:numId w:val="16"/>
        </w:numPr>
        <w:spacing w:before="200" w:after="0" w:line="240" w:lineRule="auto"/>
        <w:jc w:val="both"/>
        <w:rPr>
          <w:rFonts w:eastAsia="Times New Roman" w:cstheme="minorHAnsi"/>
          <w:color w:val="353744"/>
          <w:lang w:eastAsia="en-GB"/>
        </w:rPr>
      </w:pPr>
      <w:r w:rsidRPr="007551DF">
        <w:rPr>
          <w:rFonts w:eastAsia="Times New Roman" w:cstheme="minorHAnsi"/>
          <w:color w:val="353744"/>
          <w:lang w:eastAsia="en-GB"/>
        </w:rPr>
        <w:t xml:space="preserve">Support the Head of Programmes, Training and Volunteering with </w:t>
      </w:r>
      <w:r w:rsidRPr="007551DF" w:rsidR="00743439">
        <w:rPr>
          <w:rFonts w:eastAsia="Times New Roman" w:cstheme="minorHAnsi"/>
          <w:color w:val="353744"/>
          <w:lang w:eastAsia="en-GB"/>
        </w:rPr>
        <w:t>expanding our current training offer in line with our charitable objectives</w:t>
      </w:r>
    </w:p>
    <w:p w:rsidRPr="007551DF" w:rsidR="007B0165" w:rsidP="00631A90" w:rsidRDefault="007B0165" w14:paraId="622546D0" w14:textId="44B57A8F">
      <w:pPr>
        <w:pStyle w:val="ListParagraph"/>
        <w:numPr>
          <w:ilvl w:val="0"/>
          <w:numId w:val="16"/>
        </w:numPr>
        <w:spacing w:before="200" w:after="0" w:line="240" w:lineRule="auto"/>
        <w:jc w:val="both"/>
        <w:rPr>
          <w:rFonts w:eastAsia="Times New Roman" w:cstheme="minorHAnsi"/>
          <w:color w:val="353744"/>
          <w:lang w:eastAsia="en-GB"/>
        </w:rPr>
      </w:pPr>
      <w:r w:rsidRPr="007551DF">
        <w:rPr>
          <w:rFonts w:eastAsia="Times New Roman" w:cstheme="minorHAnsi"/>
          <w:color w:val="353744"/>
          <w:lang w:eastAsia="en-GB"/>
        </w:rPr>
        <w:t>Identify new partners for traded activity</w:t>
      </w:r>
    </w:p>
    <w:p w:rsidRPr="007551DF" w:rsidR="005614D7" w:rsidP="00B0159F" w:rsidRDefault="00DD6FD0" w14:paraId="579EA7FC" w14:textId="6590D99F">
      <w:pPr>
        <w:pStyle w:val="ListParagraph"/>
        <w:numPr>
          <w:ilvl w:val="0"/>
          <w:numId w:val="16"/>
        </w:numPr>
        <w:spacing w:before="200" w:after="0" w:line="240" w:lineRule="auto"/>
        <w:jc w:val="both"/>
        <w:rPr>
          <w:rFonts w:eastAsia="Times New Roman" w:cstheme="minorHAnsi"/>
          <w:color w:val="353744"/>
          <w:lang w:eastAsia="en-GB"/>
        </w:rPr>
      </w:pPr>
      <w:r w:rsidRPr="007551DF">
        <w:rPr>
          <w:rFonts w:eastAsia="Times New Roman" w:cstheme="minorHAnsi"/>
          <w:color w:val="353744"/>
          <w:lang w:eastAsia="en-GB"/>
        </w:rPr>
        <w:t>Coordinate traded activity</w:t>
      </w:r>
      <w:r w:rsidRPr="007551DF" w:rsidR="008145EA">
        <w:rPr>
          <w:rFonts w:eastAsia="Times New Roman" w:cstheme="minorHAnsi"/>
          <w:color w:val="353744"/>
          <w:lang w:eastAsia="en-GB"/>
        </w:rPr>
        <w:t xml:space="preserve"> including </w:t>
      </w:r>
      <w:r w:rsidRPr="007551DF" w:rsidR="003A3F92">
        <w:rPr>
          <w:rFonts w:eastAsia="Times New Roman" w:cstheme="minorHAnsi"/>
          <w:color w:val="353744"/>
          <w:lang w:eastAsia="en-GB"/>
        </w:rPr>
        <w:t>ensuring we are meeting our legal obligations, managing budgets and reporting to the CEO and the board of Trustees</w:t>
      </w:r>
    </w:p>
    <w:p w:rsidRPr="007551DF" w:rsidR="00B0159F" w:rsidP="00B0159F" w:rsidRDefault="00B0159F" w14:paraId="3F27A4CF" w14:textId="3C1047C8">
      <w:pPr>
        <w:spacing w:before="200" w:after="0" w:line="240" w:lineRule="auto"/>
        <w:jc w:val="both"/>
        <w:rPr>
          <w:rFonts w:eastAsia="Times New Roman" w:cstheme="minorHAnsi"/>
          <w:b/>
          <w:bCs/>
          <w:color w:val="353744"/>
          <w:lang w:eastAsia="en-GB"/>
        </w:rPr>
      </w:pPr>
      <w:r w:rsidRPr="7EEF2BCE" w:rsidR="00B0159F">
        <w:rPr>
          <w:rFonts w:eastAsia="Times New Roman" w:cs="Calibri" w:cstheme="minorAscii"/>
          <w:b w:val="1"/>
          <w:bCs w:val="1"/>
          <w:color w:val="353744"/>
          <w:lang w:eastAsia="en-GB"/>
        </w:rPr>
        <w:t xml:space="preserve">General Responsibilities  </w:t>
      </w:r>
    </w:p>
    <w:p w:rsidR="7EEF2BCE" w:rsidP="7EEF2BCE" w:rsidRDefault="7EEF2BCE" w14:paraId="3E24B3D5" w14:textId="5FB16ED4">
      <w:pPr>
        <w:pStyle w:val="Normal"/>
        <w:spacing w:before="200" w:after="0" w:line="240" w:lineRule="auto"/>
        <w:jc w:val="both"/>
        <w:rPr>
          <w:rFonts w:eastAsia="Times New Roman" w:cs="Calibri" w:cstheme="minorAscii"/>
          <w:b w:val="1"/>
          <w:bCs w:val="1"/>
          <w:color w:val="353744"/>
          <w:lang w:eastAsia="en-GB"/>
        </w:rPr>
      </w:pPr>
    </w:p>
    <w:p w:rsidRPr="007551DF" w:rsidR="00B0159F" w:rsidP="00B0159F" w:rsidRDefault="00B0159F" w14:paraId="6EEA64F3" w14:textId="77777777">
      <w:pPr>
        <w:spacing w:after="0" w:line="240" w:lineRule="auto"/>
        <w:jc w:val="both"/>
        <w:rPr>
          <w:rFonts w:eastAsia="Times New Roman" w:cstheme="minorHAnsi"/>
          <w:color w:val="353744"/>
          <w:lang w:eastAsia="en-GB"/>
        </w:rPr>
      </w:pPr>
      <w:r w:rsidRPr="007551DF">
        <w:rPr>
          <w:rFonts w:eastAsia="Times New Roman" w:cstheme="minorHAnsi"/>
          <w:color w:val="353744"/>
          <w:lang w:eastAsia="en-GB"/>
        </w:rPr>
        <w:t>•</w:t>
      </w:r>
      <w:r w:rsidRPr="007551DF">
        <w:rPr>
          <w:rFonts w:eastAsia="Times New Roman" w:cstheme="minorHAnsi"/>
          <w:color w:val="353744"/>
          <w:lang w:eastAsia="en-GB"/>
        </w:rPr>
        <w:tab/>
      </w:r>
      <w:r w:rsidRPr="007551DF">
        <w:rPr>
          <w:rFonts w:eastAsia="Times New Roman" w:cstheme="minorHAnsi"/>
          <w:color w:val="353744"/>
          <w:lang w:eastAsia="en-GB"/>
        </w:rPr>
        <w:t>Passion for the work of Kidscape and the children and families we support.</w:t>
      </w:r>
    </w:p>
    <w:p w:rsidRPr="007551DF" w:rsidR="00B0159F" w:rsidP="00B0159F" w:rsidRDefault="00B0159F" w14:paraId="312FB09F" w14:textId="77777777">
      <w:pPr>
        <w:spacing w:after="0" w:line="240" w:lineRule="auto"/>
        <w:jc w:val="both"/>
        <w:rPr>
          <w:rFonts w:eastAsia="Times New Roman" w:cstheme="minorHAnsi"/>
          <w:color w:val="353744"/>
          <w:lang w:eastAsia="en-GB"/>
        </w:rPr>
      </w:pPr>
      <w:r w:rsidRPr="007551DF">
        <w:rPr>
          <w:rFonts w:eastAsia="Times New Roman" w:cstheme="minorHAnsi"/>
          <w:color w:val="353744"/>
          <w:lang w:eastAsia="en-GB"/>
        </w:rPr>
        <w:t>•</w:t>
      </w:r>
      <w:r w:rsidRPr="007551DF">
        <w:rPr>
          <w:rFonts w:eastAsia="Times New Roman" w:cstheme="minorHAnsi"/>
          <w:color w:val="353744"/>
          <w:lang w:eastAsia="en-GB"/>
        </w:rPr>
        <w:tab/>
      </w:r>
      <w:r w:rsidRPr="007551DF">
        <w:rPr>
          <w:rFonts w:eastAsia="Times New Roman" w:cstheme="minorHAnsi"/>
          <w:color w:val="353744"/>
          <w:lang w:eastAsia="en-GB"/>
        </w:rPr>
        <w:t>Enthusiasm and willingness to work in a small team in a fast-paced environment.</w:t>
      </w:r>
    </w:p>
    <w:p w:rsidRPr="007551DF" w:rsidR="00B0159F" w:rsidP="00B0159F" w:rsidRDefault="00B0159F" w14:paraId="0D977E6F" w14:textId="77777777">
      <w:pPr>
        <w:spacing w:after="0" w:line="240" w:lineRule="auto"/>
        <w:jc w:val="both"/>
        <w:rPr>
          <w:rFonts w:eastAsia="Times New Roman" w:cstheme="minorHAnsi"/>
          <w:color w:val="353744"/>
          <w:lang w:eastAsia="en-GB"/>
        </w:rPr>
      </w:pPr>
      <w:r w:rsidRPr="007551DF">
        <w:rPr>
          <w:rFonts w:eastAsia="Times New Roman" w:cstheme="minorHAnsi"/>
          <w:color w:val="353744"/>
          <w:lang w:eastAsia="en-GB"/>
        </w:rPr>
        <w:t>•</w:t>
      </w:r>
      <w:r w:rsidRPr="007551DF">
        <w:rPr>
          <w:rFonts w:eastAsia="Times New Roman" w:cstheme="minorHAnsi"/>
          <w:color w:val="353744"/>
          <w:lang w:eastAsia="en-GB"/>
        </w:rPr>
        <w:tab/>
      </w:r>
      <w:r w:rsidRPr="007551DF">
        <w:rPr>
          <w:rFonts w:eastAsia="Times New Roman" w:cstheme="minorHAnsi"/>
          <w:color w:val="353744"/>
          <w:lang w:eastAsia="en-GB"/>
        </w:rPr>
        <w:t xml:space="preserve">A self-starter; reliable, committed, hands-on, and motivated. </w:t>
      </w:r>
    </w:p>
    <w:p w:rsidRPr="007551DF" w:rsidR="00B0159F" w:rsidP="00B0159F" w:rsidRDefault="00B0159F" w14:paraId="07DA246C" w14:textId="77777777">
      <w:pPr>
        <w:spacing w:after="0" w:line="240" w:lineRule="auto"/>
        <w:jc w:val="both"/>
        <w:rPr>
          <w:rFonts w:eastAsia="Times New Roman" w:cstheme="minorHAnsi"/>
          <w:color w:val="353744"/>
          <w:lang w:eastAsia="en-GB"/>
        </w:rPr>
      </w:pPr>
      <w:r w:rsidRPr="007551DF">
        <w:rPr>
          <w:rFonts w:eastAsia="Times New Roman" w:cstheme="minorHAnsi"/>
          <w:color w:val="353744"/>
          <w:lang w:eastAsia="en-GB"/>
        </w:rPr>
        <w:t>•</w:t>
      </w:r>
      <w:r w:rsidRPr="007551DF">
        <w:rPr>
          <w:rFonts w:eastAsia="Times New Roman" w:cstheme="minorHAnsi"/>
          <w:color w:val="353744"/>
          <w:lang w:eastAsia="en-GB"/>
        </w:rPr>
        <w:tab/>
      </w:r>
      <w:r w:rsidRPr="007551DF">
        <w:rPr>
          <w:rFonts w:eastAsia="Times New Roman" w:cstheme="minorHAnsi"/>
          <w:color w:val="353744"/>
          <w:lang w:eastAsia="en-GB"/>
        </w:rPr>
        <w:t>A confident, effective communicator able to create and develop relationships</w:t>
      </w:r>
    </w:p>
    <w:p w:rsidRPr="007551DF" w:rsidR="00B0159F" w:rsidP="00B0159F" w:rsidRDefault="00B0159F" w14:paraId="56B3EA45" w14:textId="77777777">
      <w:pPr>
        <w:spacing w:after="0" w:line="240" w:lineRule="auto"/>
        <w:jc w:val="both"/>
        <w:rPr>
          <w:rFonts w:eastAsia="Times New Roman" w:cstheme="minorHAnsi"/>
          <w:color w:val="353744"/>
          <w:lang w:eastAsia="en-GB"/>
        </w:rPr>
      </w:pPr>
      <w:r w:rsidRPr="007551DF">
        <w:rPr>
          <w:rFonts w:eastAsia="Times New Roman" w:cstheme="minorHAnsi"/>
          <w:color w:val="353744"/>
          <w:lang w:eastAsia="en-GB"/>
        </w:rPr>
        <w:t>•</w:t>
      </w:r>
      <w:r w:rsidRPr="007551DF">
        <w:rPr>
          <w:rFonts w:eastAsia="Times New Roman" w:cstheme="minorHAnsi"/>
          <w:color w:val="353744"/>
          <w:lang w:eastAsia="en-GB"/>
        </w:rPr>
        <w:tab/>
      </w:r>
      <w:r w:rsidRPr="007551DF">
        <w:rPr>
          <w:rFonts w:eastAsia="Times New Roman" w:cstheme="minorHAnsi"/>
          <w:color w:val="353744"/>
          <w:lang w:eastAsia="en-GB"/>
        </w:rPr>
        <w:t>Committed to diversity and inclusion and upholding organisational values.</w:t>
      </w:r>
    </w:p>
    <w:p w:rsidRPr="007551DF" w:rsidR="00B0159F" w:rsidP="00B0159F" w:rsidRDefault="00B0159F" w14:paraId="4F2F4B42" w14:textId="77777777">
      <w:pPr>
        <w:spacing w:after="0" w:line="240" w:lineRule="auto"/>
        <w:jc w:val="both"/>
        <w:rPr>
          <w:rFonts w:eastAsia="Times New Roman" w:cstheme="minorHAnsi"/>
          <w:color w:val="353744"/>
          <w:lang w:eastAsia="en-GB"/>
        </w:rPr>
      </w:pPr>
      <w:r w:rsidRPr="007551DF">
        <w:rPr>
          <w:rFonts w:eastAsia="Times New Roman" w:cstheme="minorHAnsi"/>
          <w:color w:val="353744"/>
          <w:lang w:eastAsia="en-GB"/>
        </w:rPr>
        <w:t>•</w:t>
      </w:r>
      <w:r w:rsidRPr="007551DF">
        <w:rPr>
          <w:rFonts w:eastAsia="Times New Roman" w:cstheme="minorHAnsi"/>
          <w:color w:val="353744"/>
          <w:lang w:eastAsia="en-GB"/>
        </w:rPr>
        <w:tab/>
      </w:r>
      <w:r w:rsidRPr="007551DF">
        <w:rPr>
          <w:rFonts w:eastAsia="Times New Roman" w:cstheme="minorHAnsi"/>
          <w:color w:val="353744"/>
          <w:lang w:eastAsia="en-GB"/>
        </w:rPr>
        <w:t>Work collaboratively with others who share our purpose.</w:t>
      </w:r>
    </w:p>
    <w:p w:rsidRPr="007551DF" w:rsidR="00B0159F" w:rsidP="00B0159F" w:rsidRDefault="00B0159F" w14:paraId="6466F5EC" w14:textId="77777777">
      <w:pPr>
        <w:spacing w:before="200" w:after="0" w:line="240" w:lineRule="auto"/>
        <w:jc w:val="both"/>
        <w:rPr>
          <w:rFonts w:eastAsia="Times New Roman" w:cstheme="minorHAnsi"/>
          <w:b/>
          <w:bCs/>
          <w:i/>
          <w:iCs/>
          <w:color w:val="353744"/>
          <w:lang w:eastAsia="en-GB"/>
        </w:rPr>
      </w:pPr>
      <w:r w:rsidRPr="007551DF">
        <w:rPr>
          <w:rFonts w:eastAsia="Times New Roman" w:cstheme="minorHAnsi"/>
          <w:b/>
          <w:bCs/>
          <w:i/>
          <w:iCs/>
          <w:color w:val="353744"/>
          <w:lang w:eastAsia="en-GB"/>
        </w:rPr>
        <w:t>This job description does not form part of your contract of employment and can be amended from time to time as the needs of the organisation require.</w:t>
      </w:r>
    </w:p>
    <w:p w:rsidRPr="007551DF" w:rsidR="00B0159F" w:rsidP="00B0159F" w:rsidRDefault="00B0159F" w14:paraId="5CF53B7F" w14:textId="221A0280">
      <w:pPr>
        <w:spacing w:before="200" w:after="0" w:line="240" w:lineRule="auto"/>
        <w:jc w:val="both"/>
        <w:rPr>
          <w:rFonts w:eastAsia="Times New Roman" w:cstheme="minorHAnsi"/>
          <w:b/>
          <w:bCs/>
          <w:color w:val="353744"/>
          <w:lang w:eastAsia="en-GB"/>
        </w:rPr>
      </w:pPr>
      <w:r w:rsidRPr="007551DF">
        <w:rPr>
          <w:rFonts w:eastAsia="Times New Roman" w:cstheme="minorHAnsi"/>
          <w:b/>
          <w:bCs/>
          <w:color w:val="353744"/>
          <w:lang w:eastAsia="en-GB"/>
        </w:rPr>
        <w:t>Person specification</w:t>
      </w:r>
    </w:p>
    <w:p w:rsidRPr="00BC03FD" w:rsidR="00BC03FD" w:rsidP="00BC03FD" w:rsidRDefault="00BF10CA" w14:paraId="183AD9A1" w14:textId="714058AC">
      <w:pPr>
        <w:numPr>
          <w:ilvl w:val="0"/>
          <w:numId w:val="14"/>
        </w:numPr>
        <w:shd w:val="clear" w:color="auto" w:fill="FFFFFF"/>
        <w:spacing w:after="60" w:line="240" w:lineRule="auto"/>
        <w:ind w:left="1140"/>
        <w:rPr>
          <w:rFonts w:eastAsia="Times New Roman" w:cstheme="minorHAnsi"/>
          <w:color w:val="343433"/>
          <w:lang w:eastAsia="en-GB"/>
        </w:rPr>
      </w:pPr>
      <w:r w:rsidRPr="007551DF">
        <w:rPr>
          <w:rFonts w:eastAsia="Times New Roman" w:cstheme="minorHAnsi"/>
          <w:color w:val="343433"/>
          <w:lang w:eastAsia="en-GB"/>
        </w:rPr>
        <w:t xml:space="preserve">Experienced fundraiser </w:t>
      </w:r>
      <w:r w:rsidRPr="007551DF" w:rsidR="006044C5">
        <w:rPr>
          <w:rFonts w:eastAsia="Times New Roman" w:cstheme="minorHAnsi"/>
          <w:color w:val="343433"/>
          <w:lang w:eastAsia="en-GB"/>
        </w:rPr>
        <w:t xml:space="preserve">– with </w:t>
      </w:r>
      <w:r w:rsidR="00BC03FD">
        <w:rPr>
          <w:rFonts w:eastAsia="Times New Roman" w:cstheme="minorHAnsi"/>
          <w:color w:val="343433"/>
          <w:lang w:eastAsia="en-GB"/>
        </w:rPr>
        <w:t>a history of establishing and growing</w:t>
      </w:r>
      <w:r w:rsidRPr="007551DF" w:rsidR="006044C5">
        <w:rPr>
          <w:rFonts w:eastAsia="Times New Roman" w:cstheme="minorHAnsi"/>
          <w:color w:val="343433"/>
          <w:lang w:eastAsia="en-GB"/>
        </w:rPr>
        <w:t xml:space="preserve"> corporate partnerships</w:t>
      </w:r>
      <w:r w:rsidR="00BC03FD">
        <w:rPr>
          <w:rFonts w:eastAsia="Times New Roman" w:cstheme="minorHAnsi"/>
          <w:color w:val="343433"/>
          <w:lang w:eastAsia="en-GB"/>
        </w:rPr>
        <w:t xml:space="preserve"> to meet and exceed income </w:t>
      </w:r>
      <w:proofErr w:type="gramStart"/>
      <w:r w:rsidR="00BC03FD">
        <w:rPr>
          <w:rFonts w:eastAsia="Times New Roman" w:cstheme="minorHAnsi"/>
          <w:color w:val="343433"/>
          <w:lang w:eastAsia="en-GB"/>
        </w:rPr>
        <w:t>targets</w:t>
      </w:r>
      <w:proofErr w:type="gramEnd"/>
    </w:p>
    <w:p w:rsidR="00BC17D6" w:rsidP="00BC17D6" w:rsidRDefault="00BF10CA" w14:paraId="40A9D024" w14:textId="7E25225E">
      <w:pPr>
        <w:numPr>
          <w:ilvl w:val="0"/>
          <w:numId w:val="14"/>
        </w:numPr>
        <w:shd w:val="clear" w:color="auto" w:fill="FFFFFF"/>
        <w:spacing w:after="60" w:line="240" w:lineRule="auto"/>
        <w:ind w:left="1140"/>
        <w:rPr>
          <w:rFonts w:eastAsia="Times New Roman" w:cstheme="minorHAnsi"/>
          <w:color w:val="343433"/>
          <w:lang w:eastAsia="en-GB"/>
        </w:rPr>
      </w:pPr>
      <w:r w:rsidRPr="007551DF">
        <w:rPr>
          <w:rFonts w:eastAsia="Times New Roman" w:cstheme="minorHAnsi"/>
          <w:color w:val="343433"/>
          <w:lang w:eastAsia="en-GB"/>
        </w:rPr>
        <w:t xml:space="preserve">Excellent networker </w:t>
      </w:r>
      <w:r w:rsidRPr="007551DF" w:rsidR="00AC166E">
        <w:rPr>
          <w:rFonts w:eastAsia="Times New Roman" w:cstheme="minorHAnsi"/>
          <w:color w:val="343433"/>
          <w:lang w:eastAsia="en-GB"/>
        </w:rPr>
        <w:t>with a track record of developing partnerships and collaborations with a range of partners</w:t>
      </w:r>
      <w:r w:rsidRPr="007551DF" w:rsidR="00DC111F">
        <w:rPr>
          <w:rFonts w:eastAsia="Times New Roman" w:cstheme="minorHAnsi"/>
          <w:color w:val="343433"/>
          <w:lang w:eastAsia="en-GB"/>
        </w:rPr>
        <w:t xml:space="preserve"> </w:t>
      </w:r>
    </w:p>
    <w:p w:rsidRPr="00BC17D6" w:rsidR="00BC03FD" w:rsidP="00BC17D6" w:rsidRDefault="00BC03FD" w14:paraId="71A46BB4" w14:textId="5B48A44B">
      <w:pPr>
        <w:numPr>
          <w:ilvl w:val="0"/>
          <w:numId w:val="14"/>
        </w:numPr>
        <w:shd w:val="clear" w:color="auto" w:fill="FFFFFF"/>
        <w:spacing w:after="60" w:line="240" w:lineRule="auto"/>
        <w:ind w:left="1140"/>
        <w:rPr>
          <w:rFonts w:eastAsia="Times New Roman" w:cstheme="minorHAnsi"/>
          <w:color w:val="343433"/>
          <w:lang w:eastAsia="en-GB"/>
        </w:rPr>
      </w:pPr>
      <w:r>
        <w:rPr>
          <w:rFonts w:eastAsia="Times New Roman" w:cstheme="minorHAnsi"/>
          <w:color w:val="343433"/>
          <w:lang w:eastAsia="en-GB"/>
        </w:rPr>
        <w:t>Demonstrable experience of creating compelling and successful partnership applications and proposals</w:t>
      </w:r>
    </w:p>
    <w:p w:rsidR="00BC17D6" w:rsidP="7A09C37A" w:rsidRDefault="2D5F334D" w14:paraId="4DA2DEBA" w14:textId="5838BEFC">
      <w:pPr>
        <w:numPr>
          <w:ilvl w:val="0"/>
          <w:numId w:val="14"/>
        </w:numPr>
        <w:shd w:val="clear" w:color="auto" w:fill="FFFFFF" w:themeFill="background1"/>
        <w:spacing w:after="60" w:line="240" w:lineRule="auto"/>
        <w:ind w:left="1140"/>
        <w:rPr>
          <w:rFonts w:eastAsia="Times New Roman"/>
          <w:color w:val="343433"/>
          <w:lang w:eastAsia="en-GB"/>
        </w:rPr>
      </w:pPr>
      <w:r w:rsidRPr="7A09C37A">
        <w:rPr>
          <w:rFonts w:eastAsia="Times New Roman"/>
          <w:color w:val="343433"/>
          <w:lang w:eastAsia="en-GB"/>
        </w:rPr>
        <w:t>An innovative and e</w:t>
      </w:r>
      <w:r w:rsidRPr="7A09C37A" w:rsidR="008C41CC">
        <w:rPr>
          <w:rFonts w:eastAsia="Times New Roman"/>
          <w:color w:val="343433"/>
          <w:lang w:eastAsia="en-GB"/>
        </w:rPr>
        <w:t xml:space="preserve">ntrepreneurial spirit with experience of developing </w:t>
      </w:r>
      <w:r w:rsidRPr="7A09C37A" w:rsidR="0041223F">
        <w:rPr>
          <w:rFonts w:eastAsia="Times New Roman"/>
          <w:color w:val="343433"/>
          <w:lang w:eastAsia="en-GB"/>
        </w:rPr>
        <w:t>a product/s</w:t>
      </w:r>
      <w:r w:rsidRPr="7A09C37A" w:rsidR="008C41CC">
        <w:rPr>
          <w:rFonts w:eastAsia="Times New Roman"/>
          <w:color w:val="343433"/>
          <w:lang w:eastAsia="en-GB"/>
        </w:rPr>
        <w:t xml:space="preserve"> and taking it to market</w:t>
      </w:r>
    </w:p>
    <w:p w:rsidR="00BC03FD" w:rsidP="7A09C37A" w:rsidRDefault="00BC03FD" w14:paraId="1403A93C" w14:textId="70FB9314">
      <w:pPr>
        <w:numPr>
          <w:ilvl w:val="0"/>
          <w:numId w:val="14"/>
        </w:numPr>
        <w:shd w:val="clear" w:color="auto" w:fill="FFFFFF" w:themeFill="background1"/>
        <w:spacing w:after="60" w:line="240" w:lineRule="auto"/>
        <w:ind w:left="1140"/>
        <w:rPr>
          <w:rFonts w:eastAsia="Times New Roman"/>
          <w:color w:val="343433"/>
          <w:lang w:eastAsia="en-GB"/>
        </w:rPr>
      </w:pPr>
      <w:r>
        <w:rPr>
          <w:rFonts w:eastAsia="Times New Roman"/>
          <w:color w:val="343433"/>
          <w:lang w:eastAsia="en-GB"/>
        </w:rPr>
        <w:t xml:space="preserve">Ability to manage third party relationships, such as consultancy support </w:t>
      </w:r>
    </w:p>
    <w:p w:rsidRPr="00BC17D6" w:rsidR="00897090" w:rsidP="7A09C37A" w:rsidRDefault="0D36E775" w14:paraId="1ED55457" w14:textId="0BB72608">
      <w:pPr>
        <w:numPr>
          <w:ilvl w:val="0"/>
          <w:numId w:val="14"/>
        </w:numPr>
        <w:shd w:val="clear" w:color="auto" w:fill="FFFFFF" w:themeFill="background1"/>
        <w:spacing w:after="60" w:line="240" w:lineRule="auto"/>
        <w:ind w:left="1140"/>
        <w:rPr>
          <w:rFonts w:eastAsia="Times New Roman"/>
          <w:color w:val="343433"/>
          <w:lang w:eastAsia="en-GB"/>
        </w:rPr>
      </w:pPr>
      <w:r w:rsidRPr="7A09C37A">
        <w:rPr>
          <w:rFonts w:eastAsia="Times New Roman"/>
          <w:color w:val="343433"/>
          <w:lang w:eastAsia="en-GB"/>
        </w:rPr>
        <w:t>Compelling</w:t>
      </w:r>
      <w:r w:rsidRPr="7A09C37A" w:rsidR="00897090">
        <w:rPr>
          <w:rFonts w:eastAsia="Times New Roman"/>
          <w:color w:val="343433"/>
          <w:lang w:eastAsia="en-GB"/>
        </w:rPr>
        <w:t xml:space="preserve"> communicator with strong writing </w:t>
      </w:r>
      <w:r w:rsidRPr="7A09C37A" w:rsidR="007173D0">
        <w:rPr>
          <w:rFonts w:eastAsia="Times New Roman"/>
          <w:color w:val="343433"/>
          <w:lang w:eastAsia="en-GB"/>
        </w:rPr>
        <w:t>and digital engagement skills</w:t>
      </w:r>
    </w:p>
    <w:p w:rsidRPr="00BC17D6" w:rsidR="00BC17D6" w:rsidP="00BC17D6" w:rsidRDefault="001B5C53" w14:paraId="7C4763C0" w14:textId="686492B5">
      <w:pPr>
        <w:numPr>
          <w:ilvl w:val="0"/>
          <w:numId w:val="14"/>
        </w:numPr>
        <w:shd w:val="clear" w:color="auto" w:fill="FFFFFF"/>
        <w:spacing w:after="60" w:line="240" w:lineRule="auto"/>
        <w:ind w:left="1140"/>
        <w:rPr>
          <w:rFonts w:eastAsia="Times New Roman" w:cstheme="minorHAnsi"/>
          <w:color w:val="343433"/>
          <w:lang w:eastAsia="en-GB"/>
        </w:rPr>
      </w:pPr>
      <w:r w:rsidRPr="007551DF">
        <w:rPr>
          <w:rFonts w:eastAsia="Times New Roman" w:cstheme="minorHAnsi"/>
          <w:color w:val="343433"/>
          <w:lang w:eastAsia="en-GB"/>
        </w:rPr>
        <w:t xml:space="preserve">Excellent </w:t>
      </w:r>
      <w:r w:rsidRPr="00BC17D6" w:rsidR="00BC17D6">
        <w:rPr>
          <w:rFonts w:eastAsia="Times New Roman" w:cstheme="minorHAnsi"/>
          <w:color w:val="343433"/>
          <w:lang w:eastAsia="en-GB"/>
        </w:rPr>
        <w:t>organisational and planning skills, with a track record of meeting and exceeding targets and deadlines</w:t>
      </w:r>
    </w:p>
    <w:p w:rsidRPr="00BC17D6" w:rsidR="00BC17D6" w:rsidP="00BC17D6" w:rsidRDefault="00AC166E" w14:paraId="54F14C69" w14:textId="085BCF36">
      <w:pPr>
        <w:numPr>
          <w:ilvl w:val="0"/>
          <w:numId w:val="14"/>
        </w:numPr>
        <w:shd w:val="clear" w:color="auto" w:fill="FFFFFF"/>
        <w:spacing w:after="60" w:line="240" w:lineRule="auto"/>
        <w:ind w:left="1140"/>
        <w:rPr>
          <w:rFonts w:eastAsia="Times New Roman" w:cstheme="minorHAnsi"/>
          <w:color w:val="343433"/>
          <w:lang w:eastAsia="en-GB"/>
        </w:rPr>
      </w:pPr>
      <w:r w:rsidRPr="007551DF">
        <w:rPr>
          <w:rFonts w:eastAsia="Times New Roman" w:cstheme="minorHAnsi"/>
          <w:color w:val="343433"/>
          <w:lang w:eastAsia="en-GB"/>
        </w:rPr>
        <w:t>Confident in handling</w:t>
      </w:r>
      <w:r w:rsidRPr="00BC17D6" w:rsidR="00BC17D6">
        <w:rPr>
          <w:rFonts w:eastAsia="Times New Roman" w:cstheme="minorHAnsi"/>
          <w:color w:val="343433"/>
          <w:lang w:eastAsia="en-GB"/>
        </w:rPr>
        <w:t xml:space="preserve"> CRM systems, ideally Salesforce</w:t>
      </w:r>
    </w:p>
    <w:p w:rsidRPr="00BC17D6" w:rsidR="00BC17D6" w:rsidP="7EEF2BCE" w:rsidRDefault="00EC4F64" w14:paraId="3F098DC9" w14:textId="5A55093D">
      <w:pPr>
        <w:numPr>
          <w:ilvl w:val="0"/>
          <w:numId w:val="14"/>
        </w:numPr>
        <w:shd w:val="clear" w:color="auto" w:fill="FFFFFF" w:themeFill="background1"/>
        <w:spacing w:after="60" w:line="240" w:lineRule="auto"/>
        <w:ind w:left="1140"/>
        <w:rPr>
          <w:rFonts w:eastAsia="Times New Roman" w:cs="Calibri" w:cstheme="minorAscii"/>
          <w:color w:val="343433"/>
          <w:lang w:eastAsia="en-GB"/>
        </w:rPr>
      </w:pPr>
      <w:r w:rsidRPr="7EEF2BCE" w:rsidR="00EC4F64">
        <w:rPr>
          <w:rFonts w:eastAsia="Times New Roman" w:cs="Calibri" w:cstheme="minorAscii"/>
          <w:color w:val="343433"/>
          <w:lang w:eastAsia="en-GB"/>
        </w:rPr>
        <w:t>Can travel to</w:t>
      </w:r>
      <w:r w:rsidRPr="7EEF2BCE" w:rsidR="00BC17D6">
        <w:rPr>
          <w:rFonts w:eastAsia="Times New Roman" w:cs="Calibri" w:cstheme="minorAscii"/>
          <w:color w:val="343433"/>
          <w:lang w:eastAsia="en-GB"/>
        </w:rPr>
        <w:t xml:space="preserve"> meetings and events </w:t>
      </w:r>
      <w:r w:rsidRPr="7EEF2BCE" w:rsidR="0E14A12F">
        <w:rPr>
          <w:rFonts w:eastAsia="Times New Roman" w:cs="Calibri" w:cstheme="minorAscii"/>
          <w:color w:val="343433"/>
          <w:lang w:eastAsia="en-GB"/>
        </w:rPr>
        <w:t>in England and Wales</w:t>
      </w:r>
      <w:r w:rsidRPr="7EEF2BCE" w:rsidR="00BC17D6">
        <w:rPr>
          <w:rFonts w:eastAsia="Times New Roman" w:cs="Calibri" w:cstheme="minorAscii"/>
          <w:color w:val="343433"/>
          <w:lang w:eastAsia="en-GB"/>
        </w:rPr>
        <w:t xml:space="preserve"> </w:t>
      </w:r>
      <w:r w:rsidRPr="7EEF2BCE" w:rsidR="00EC4F64">
        <w:rPr>
          <w:rFonts w:eastAsia="Times New Roman" w:cs="Calibri" w:cstheme="minorAscii"/>
          <w:color w:val="343433"/>
          <w:lang w:eastAsia="en-GB"/>
        </w:rPr>
        <w:t xml:space="preserve">(as required and </w:t>
      </w:r>
      <w:r w:rsidRPr="7EEF2BCE" w:rsidR="00BC17D6">
        <w:rPr>
          <w:rFonts w:eastAsia="Times New Roman" w:cs="Calibri" w:cstheme="minorAscii"/>
          <w:color w:val="343433"/>
          <w:lang w:eastAsia="en-GB"/>
        </w:rPr>
        <w:t>when travel restrictions are lifted, and it is safe to do so</w:t>
      </w:r>
      <w:r w:rsidRPr="7EEF2BCE" w:rsidR="00EC4F64">
        <w:rPr>
          <w:rFonts w:eastAsia="Times New Roman" w:cs="Calibri" w:cstheme="minorAscii"/>
          <w:color w:val="343433"/>
          <w:lang w:eastAsia="en-GB"/>
        </w:rPr>
        <w:t>)</w:t>
      </w:r>
    </w:p>
    <w:p w:rsidRPr="007551DF" w:rsidR="00171E94" w:rsidP="00A65686" w:rsidRDefault="00BC17D6" w14:paraId="3EA31FE0" w14:textId="5398F7F6">
      <w:pPr>
        <w:shd w:val="clear" w:color="auto" w:fill="FFFFFF"/>
        <w:spacing w:after="240" w:line="240" w:lineRule="auto"/>
        <w:rPr>
          <w:rFonts w:eastAsia="Times New Roman" w:cstheme="minorHAnsi"/>
          <w:color w:val="343433"/>
          <w:lang w:eastAsia="en-GB"/>
        </w:rPr>
      </w:pPr>
      <w:r w:rsidRPr="00BC17D6">
        <w:rPr>
          <w:rFonts w:eastAsia="Times New Roman" w:cstheme="minorHAnsi"/>
          <w:color w:val="343433"/>
          <w:lang w:eastAsia="en-GB"/>
        </w:rPr>
        <w:br/>
      </w:r>
      <w:r w:rsidRPr="00BC17D6">
        <w:rPr>
          <w:rFonts w:eastAsia="Times New Roman" w:cstheme="minorHAnsi"/>
          <w:color w:val="343433"/>
          <w:lang w:eastAsia="en-GB"/>
        </w:rPr>
        <w:t>Ideally, you’ll also have a fundraising</w:t>
      </w:r>
      <w:r w:rsidRPr="007551DF" w:rsidR="00A65686">
        <w:rPr>
          <w:rFonts w:eastAsia="Times New Roman" w:cstheme="minorHAnsi"/>
          <w:color w:val="343433"/>
          <w:lang w:eastAsia="en-GB"/>
        </w:rPr>
        <w:t xml:space="preserve">, business or marketing </w:t>
      </w:r>
      <w:r w:rsidRPr="00BC17D6">
        <w:rPr>
          <w:rFonts w:eastAsia="Times New Roman" w:cstheme="minorHAnsi"/>
          <w:color w:val="343433"/>
          <w:lang w:eastAsia="en-GB"/>
        </w:rPr>
        <w:t>qualification, but this isn’t essential. The role may require other ad hoc duties and responsibilities as required.</w:t>
      </w:r>
    </w:p>
    <w:p w:rsidRPr="007551DF" w:rsidR="00B0159F" w:rsidP="00B0159F" w:rsidRDefault="00B0159F" w14:paraId="7A4162FC" w14:textId="77777777">
      <w:pPr>
        <w:spacing w:before="200" w:after="0" w:line="240" w:lineRule="auto"/>
        <w:jc w:val="both"/>
        <w:rPr>
          <w:rFonts w:eastAsia="Times New Roman" w:cstheme="minorHAnsi"/>
          <w:b/>
          <w:lang w:eastAsia="en-GB"/>
        </w:rPr>
      </w:pPr>
      <w:r w:rsidRPr="007551DF">
        <w:rPr>
          <w:rFonts w:eastAsia="Times New Roman" w:cstheme="minorHAnsi"/>
          <w:b/>
          <w:bCs/>
          <w:color w:val="353744"/>
          <w:lang w:eastAsia="en-GB"/>
        </w:rPr>
        <w:t>Kidscape is an equal opportunities employer and positively encourages applications from suitably qualified and eligible candidates regardless of sex, race, disability, age, sexual orientation, gender reassignment, religion or belief, marital status, or pregnancy and maternity.</w:t>
      </w:r>
    </w:p>
    <w:p w:rsidRPr="007551DF" w:rsidR="00B0159F" w:rsidP="00B0159F" w:rsidRDefault="00B0159F" w14:paraId="397F62FF" w14:textId="77777777">
      <w:pPr>
        <w:rPr>
          <w:rFonts w:cstheme="minorHAnsi"/>
        </w:rPr>
      </w:pPr>
    </w:p>
    <w:p w:rsidRPr="007551DF" w:rsidR="00B0159F" w:rsidRDefault="00B0159F" w14:paraId="70E248DF" w14:textId="77777777">
      <w:pPr>
        <w:rPr>
          <w:rFonts w:cstheme="minorHAnsi"/>
        </w:rPr>
      </w:pPr>
    </w:p>
    <w:sectPr w:rsidRPr="007551DF" w:rsidR="00B0159F" w:rsidSect="004D6C04">
      <w:footerReference w:type="default" r:id="rId11"/>
      <w:pgSz w:w="11906" w:h="16838" w:orient="portrait"/>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80D05" w:rsidP="00B4399E" w:rsidRDefault="00F80D05" w14:paraId="010674C6" w14:textId="77777777">
      <w:pPr>
        <w:spacing w:after="0" w:line="240" w:lineRule="auto"/>
      </w:pPr>
      <w:r>
        <w:separator/>
      </w:r>
    </w:p>
  </w:endnote>
  <w:endnote w:type="continuationSeparator" w:id="0">
    <w:p w:rsidR="00F80D05" w:rsidP="00B4399E" w:rsidRDefault="00F80D05" w14:paraId="621095C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ohnstonITCTT">
    <w:altName w:val="Calibri"/>
    <w:panose1 w:val="000003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B4399E" w:rsidR="00B4399E" w:rsidP="00B4399E" w:rsidRDefault="008A3901" w14:paraId="3459CC4F" w14:textId="491222AF">
    <w:pPr>
      <w:pStyle w:val="Footer"/>
      <w:jc w:val="right"/>
      <w:rPr>
        <w:rFonts w:ascii="JohnstonITCTT" w:hAnsi="JohnstonITCTT"/>
        <w:sz w:val="16"/>
        <w:szCs w:val="16"/>
        <w:lang w:val="en-US"/>
      </w:rPr>
    </w:pPr>
    <w:r>
      <w:rPr>
        <w:rFonts w:ascii="JohnstonITCTT" w:hAnsi="JohnstonITCTT"/>
        <w:sz w:val="16"/>
        <w:szCs w:val="16"/>
        <w:lang w:val="en-US"/>
      </w:rPr>
      <w:t xml:space="preserve">Updated </w:t>
    </w:r>
    <w:r w:rsidR="00805A5E">
      <w:rPr>
        <w:rFonts w:ascii="JohnstonITCTT" w:hAnsi="JohnstonITCTT"/>
        <w:sz w:val="16"/>
        <w:szCs w:val="16"/>
        <w:lang w:val="en-US"/>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80D05" w:rsidP="00B4399E" w:rsidRDefault="00F80D05" w14:paraId="32DA9D68" w14:textId="77777777">
      <w:pPr>
        <w:spacing w:after="0" w:line="240" w:lineRule="auto"/>
      </w:pPr>
      <w:r>
        <w:separator/>
      </w:r>
    </w:p>
  </w:footnote>
  <w:footnote w:type="continuationSeparator" w:id="0">
    <w:p w:rsidR="00F80D05" w:rsidP="00B4399E" w:rsidRDefault="00F80D05" w14:paraId="22F463C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62D35"/>
    <w:multiLevelType w:val="hybridMultilevel"/>
    <w:tmpl w:val="1C427E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49B2184"/>
    <w:multiLevelType w:val="hybridMultilevel"/>
    <w:tmpl w:val="10F6298C"/>
    <w:lvl w:ilvl="0" w:tplc="634CBA74">
      <w:start w:val="1"/>
      <w:numFmt w:val="bullet"/>
      <w:lvlText w:val=""/>
      <w:lvlJc w:val="left"/>
      <w:pPr>
        <w:tabs>
          <w:tab w:val="num" w:pos="720"/>
        </w:tabs>
        <w:ind w:left="720" w:hanging="360"/>
      </w:pPr>
      <w:rPr>
        <w:rFonts w:hint="default" w:ascii="Symbol" w:hAnsi="Symbol"/>
        <w:sz w:val="20"/>
      </w:rPr>
    </w:lvl>
    <w:lvl w:ilvl="1" w:tplc="8D7EB1B2" w:tentative="1">
      <w:start w:val="1"/>
      <w:numFmt w:val="bullet"/>
      <w:lvlText w:val=""/>
      <w:lvlJc w:val="left"/>
      <w:pPr>
        <w:tabs>
          <w:tab w:val="num" w:pos="1440"/>
        </w:tabs>
        <w:ind w:left="1440" w:hanging="360"/>
      </w:pPr>
      <w:rPr>
        <w:rFonts w:hint="default" w:ascii="Symbol" w:hAnsi="Symbol"/>
        <w:sz w:val="20"/>
      </w:rPr>
    </w:lvl>
    <w:lvl w:ilvl="2" w:tplc="9A6A83B8" w:tentative="1">
      <w:start w:val="1"/>
      <w:numFmt w:val="bullet"/>
      <w:lvlText w:val=""/>
      <w:lvlJc w:val="left"/>
      <w:pPr>
        <w:tabs>
          <w:tab w:val="num" w:pos="2160"/>
        </w:tabs>
        <w:ind w:left="2160" w:hanging="360"/>
      </w:pPr>
      <w:rPr>
        <w:rFonts w:hint="default" w:ascii="Symbol" w:hAnsi="Symbol"/>
        <w:sz w:val="20"/>
      </w:rPr>
    </w:lvl>
    <w:lvl w:ilvl="3" w:tplc="B284E1A8" w:tentative="1">
      <w:start w:val="1"/>
      <w:numFmt w:val="bullet"/>
      <w:lvlText w:val=""/>
      <w:lvlJc w:val="left"/>
      <w:pPr>
        <w:tabs>
          <w:tab w:val="num" w:pos="2880"/>
        </w:tabs>
        <w:ind w:left="2880" w:hanging="360"/>
      </w:pPr>
      <w:rPr>
        <w:rFonts w:hint="default" w:ascii="Symbol" w:hAnsi="Symbol"/>
        <w:sz w:val="20"/>
      </w:rPr>
    </w:lvl>
    <w:lvl w:ilvl="4" w:tplc="A81CB680" w:tentative="1">
      <w:start w:val="1"/>
      <w:numFmt w:val="bullet"/>
      <w:lvlText w:val=""/>
      <w:lvlJc w:val="left"/>
      <w:pPr>
        <w:tabs>
          <w:tab w:val="num" w:pos="3600"/>
        </w:tabs>
        <w:ind w:left="3600" w:hanging="360"/>
      </w:pPr>
      <w:rPr>
        <w:rFonts w:hint="default" w:ascii="Symbol" w:hAnsi="Symbol"/>
        <w:sz w:val="20"/>
      </w:rPr>
    </w:lvl>
    <w:lvl w:ilvl="5" w:tplc="E9002E86" w:tentative="1">
      <w:start w:val="1"/>
      <w:numFmt w:val="bullet"/>
      <w:lvlText w:val=""/>
      <w:lvlJc w:val="left"/>
      <w:pPr>
        <w:tabs>
          <w:tab w:val="num" w:pos="4320"/>
        </w:tabs>
        <w:ind w:left="4320" w:hanging="360"/>
      </w:pPr>
      <w:rPr>
        <w:rFonts w:hint="default" w:ascii="Symbol" w:hAnsi="Symbol"/>
        <w:sz w:val="20"/>
      </w:rPr>
    </w:lvl>
    <w:lvl w:ilvl="6" w:tplc="266A3A1E" w:tentative="1">
      <w:start w:val="1"/>
      <w:numFmt w:val="bullet"/>
      <w:lvlText w:val=""/>
      <w:lvlJc w:val="left"/>
      <w:pPr>
        <w:tabs>
          <w:tab w:val="num" w:pos="5040"/>
        </w:tabs>
        <w:ind w:left="5040" w:hanging="360"/>
      </w:pPr>
      <w:rPr>
        <w:rFonts w:hint="default" w:ascii="Symbol" w:hAnsi="Symbol"/>
        <w:sz w:val="20"/>
      </w:rPr>
    </w:lvl>
    <w:lvl w:ilvl="7" w:tplc="F62A2D10" w:tentative="1">
      <w:start w:val="1"/>
      <w:numFmt w:val="bullet"/>
      <w:lvlText w:val=""/>
      <w:lvlJc w:val="left"/>
      <w:pPr>
        <w:tabs>
          <w:tab w:val="num" w:pos="5760"/>
        </w:tabs>
        <w:ind w:left="5760" w:hanging="360"/>
      </w:pPr>
      <w:rPr>
        <w:rFonts w:hint="default" w:ascii="Symbol" w:hAnsi="Symbol"/>
        <w:sz w:val="20"/>
      </w:rPr>
    </w:lvl>
    <w:lvl w:ilvl="8" w:tplc="30D6FC26"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8C338EC"/>
    <w:multiLevelType w:val="hybridMultilevel"/>
    <w:tmpl w:val="662ACBA6"/>
    <w:lvl w:ilvl="0" w:tplc="08090001">
      <w:start w:val="1"/>
      <w:numFmt w:val="bullet"/>
      <w:lvlText w:val=""/>
      <w:lvlJc w:val="left"/>
      <w:pPr>
        <w:ind w:left="720" w:hanging="360"/>
      </w:pPr>
      <w:rPr>
        <w:rFonts w:hint="default" w:ascii="Symbol" w:hAnsi="Symbol"/>
      </w:rPr>
    </w:lvl>
    <w:lvl w:ilvl="1" w:tplc="14C05768">
      <w:numFmt w:val="bullet"/>
      <w:lvlText w:val="•"/>
      <w:lvlJc w:val="left"/>
      <w:pPr>
        <w:ind w:left="1800" w:hanging="720"/>
      </w:pPr>
      <w:rPr>
        <w:rFonts w:hint="default" w:ascii="Calibri" w:hAnsi="Calibri" w:eastAsia="Times New Roman" w:cs="Calibr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FE41FB3"/>
    <w:multiLevelType w:val="hybridMultilevel"/>
    <w:tmpl w:val="B0C281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AAA034C"/>
    <w:multiLevelType w:val="hybridMultilevel"/>
    <w:tmpl w:val="5CCC52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AF4208B"/>
    <w:multiLevelType w:val="hybridMultilevel"/>
    <w:tmpl w:val="485E9F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1413B57"/>
    <w:multiLevelType w:val="hybridMultilevel"/>
    <w:tmpl w:val="840AE1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7D076E2"/>
    <w:multiLevelType w:val="hybridMultilevel"/>
    <w:tmpl w:val="0DE462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A7E3FFB"/>
    <w:multiLevelType w:val="hybridMultilevel"/>
    <w:tmpl w:val="178CB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FA13F9"/>
    <w:multiLevelType w:val="hybridMultilevel"/>
    <w:tmpl w:val="C44E97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F304DDA"/>
    <w:multiLevelType w:val="hybridMultilevel"/>
    <w:tmpl w:val="F536E0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6D22584"/>
    <w:multiLevelType w:val="hybridMultilevel"/>
    <w:tmpl w:val="066464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A69483F"/>
    <w:multiLevelType w:val="hybridMultilevel"/>
    <w:tmpl w:val="F0DA7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F41231"/>
    <w:multiLevelType w:val="hybridMultilevel"/>
    <w:tmpl w:val="8DDCA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D1321A"/>
    <w:multiLevelType w:val="hybridMultilevel"/>
    <w:tmpl w:val="8A903C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7780B6F"/>
    <w:multiLevelType w:val="hybridMultilevel"/>
    <w:tmpl w:val="A1EEB8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12"/>
  </w:num>
  <w:num w:numId="3">
    <w:abstractNumId w:val="0"/>
  </w:num>
  <w:num w:numId="4">
    <w:abstractNumId w:val="7"/>
  </w:num>
  <w:num w:numId="5">
    <w:abstractNumId w:val="11"/>
  </w:num>
  <w:num w:numId="6">
    <w:abstractNumId w:val="3"/>
  </w:num>
  <w:num w:numId="7">
    <w:abstractNumId w:val="8"/>
  </w:num>
  <w:num w:numId="8">
    <w:abstractNumId w:val="13"/>
  </w:num>
  <w:num w:numId="9">
    <w:abstractNumId w:val="2"/>
  </w:num>
  <w:num w:numId="10">
    <w:abstractNumId w:val="4"/>
  </w:num>
  <w:num w:numId="11">
    <w:abstractNumId w:val="14"/>
  </w:num>
  <w:num w:numId="12">
    <w:abstractNumId w:val="15"/>
  </w:num>
  <w:num w:numId="13">
    <w:abstractNumId w:val="9"/>
  </w:num>
  <w:num w:numId="14">
    <w:abstractNumId w:val="1"/>
  </w:num>
  <w:num w:numId="15">
    <w:abstractNumId w:val="10"/>
  </w:num>
  <w:num w:numId="16">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08"/>
    <w:rsid w:val="0001693E"/>
    <w:rsid w:val="0003384E"/>
    <w:rsid w:val="0005035A"/>
    <w:rsid w:val="00081532"/>
    <w:rsid w:val="000B0A1A"/>
    <w:rsid w:val="000D1A00"/>
    <w:rsid w:val="000E3BBB"/>
    <w:rsid w:val="000F2276"/>
    <w:rsid w:val="00114252"/>
    <w:rsid w:val="0014359D"/>
    <w:rsid w:val="00162308"/>
    <w:rsid w:val="00171E94"/>
    <w:rsid w:val="00182FCB"/>
    <w:rsid w:val="00186218"/>
    <w:rsid w:val="00194C90"/>
    <w:rsid w:val="001B5C53"/>
    <w:rsid w:val="001D714B"/>
    <w:rsid w:val="001F122C"/>
    <w:rsid w:val="00213D4F"/>
    <w:rsid w:val="00251C60"/>
    <w:rsid w:val="002701B3"/>
    <w:rsid w:val="00273935"/>
    <w:rsid w:val="00275134"/>
    <w:rsid w:val="00296063"/>
    <w:rsid w:val="002A1545"/>
    <w:rsid w:val="002B33C3"/>
    <w:rsid w:val="002B5E28"/>
    <w:rsid w:val="002F2B60"/>
    <w:rsid w:val="00322833"/>
    <w:rsid w:val="003630B0"/>
    <w:rsid w:val="00367B69"/>
    <w:rsid w:val="00375454"/>
    <w:rsid w:val="003A1C53"/>
    <w:rsid w:val="003A3F92"/>
    <w:rsid w:val="003B46FB"/>
    <w:rsid w:val="003B7C08"/>
    <w:rsid w:val="003C2BAA"/>
    <w:rsid w:val="003D01AC"/>
    <w:rsid w:val="003F5FA4"/>
    <w:rsid w:val="0040509E"/>
    <w:rsid w:val="0041223F"/>
    <w:rsid w:val="00465237"/>
    <w:rsid w:val="004D6C04"/>
    <w:rsid w:val="00520CB3"/>
    <w:rsid w:val="00525A5D"/>
    <w:rsid w:val="005614D7"/>
    <w:rsid w:val="00562901"/>
    <w:rsid w:val="005652AC"/>
    <w:rsid w:val="00596F86"/>
    <w:rsid w:val="005A29ED"/>
    <w:rsid w:val="005E5506"/>
    <w:rsid w:val="005F0008"/>
    <w:rsid w:val="005F1114"/>
    <w:rsid w:val="006044C5"/>
    <w:rsid w:val="00612E9D"/>
    <w:rsid w:val="00616E12"/>
    <w:rsid w:val="00631A90"/>
    <w:rsid w:val="00634E4E"/>
    <w:rsid w:val="0064554D"/>
    <w:rsid w:val="00647C7B"/>
    <w:rsid w:val="00665509"/>
    <w:rsid w:val="006838CA"/>
    <w:rsid w:val="006B0970"/>
    <w:rsid w:val="006B793B"/>
    <w:rsid w:val="006C4303"/>
    <w:rsid w:val="006E69FA"/>
    <w:rsid w:val="007173D0"/>
    <w:rsid w:val="00743439"/>
    <w:rsid w:val="007551DF"/>
    <w:rsid w:val="00772201"/>
    <w:rsid w:val="007B0165"/>
    <w:rsid w:val="007D084F"/>
    <w:rsid w:val="007F044E"/>
    <w:rsid w:val="007F3DDE"/>
    <w:rsid w:val="00805A5E"/>
    <w:rsid w:val="008145EA"/>
    <w:rsid w:val="00840A9E"/>
    <w:rsid w:val="0084709C"/>
    <w:rsid w:val="008769BB"/>
    <w:rsid w:val="0087723B"/>
    <w:rsid w:val="00891D2A"/>
    <w:rsid w:val="00897090"/>
    <w:rsid w:val="008A3901"/>
    <w:rsid w:val="008A68E5"/>
    <w:rsid w:val="008B3170"/>
    <w:rsid w:val="008C0ADE"/>
    <w:rsid w:val="008C41CC"/>
    <w:rsid w:val="008E7935"/>
    <w:rsid w:val="009009C4"/>
    <w:rsid w:val="00922CF7"/>
    <w:rsid w:val="00943633"/>
    <w:rsid w:val="00950A25"/>
    <w:rsid w:val="009729AF"/>
    <w:rsid w:val="009870CA"/>
    <w:rsid w:val="009C4827"/>
    <w:rsid w:val="009E1AAA"/>
    <w:rsid w:val="009E1C94"/>
    <w:rsid w:val="009F6FC4"/>
    <w:rsid w:val="00A12102"/>
    <w:rsid w:val="00A17CFF"/>
    <w:rsid w:val="00A42340"/>
    <w:rsid w:val="00A47B7D"/>
    <w:rsid w:val="00A53FBD"/>
    <w:rsid w:val="00A65686"/>
    <w:rsid w:val="00A812ED"/>
    <w:rsid w:val="00AC166E"/>
    <w:rsid w:val="00AE1082"/>
    <w:rsid w:val="00B0159F"/>
    <w:rsid w:val="00B1390B"/>
    <w:rsid w:val="00B261FE"/>
    <w:rsid w:val="00B4399E"/>
    <w:rsid w:val="00B467DF"/>
    <w:rsid w:val="00B813BA"/>
    <w:rsid w:val="00BC03FD"/>
    <w:rsid w:val="00BC17D6"/>
    <w:rsid w:val="00BE0F51"/>
    <w:rsid w:val="00BF10CA"/>
    <w:rsid w:val="00BF168E"/>
    <w:rsid w:val="00C160AB"/>
    <w:rsid w:val="00C22F40"/>
    <w:rsid w:val="00C72EF3"/>
    <w:rsid w:val="00CC1A4D"/>
    <w:rsid w:val="00CE14A4"/>
    <w:rsid w:val="00CE2988"/>
    <w:rsid w:val="00D03251"/>
    <w:rsid w:val="00D23125"/>
    <w:rsid w:val="00D275C4"/>
    <w:rsid w:val="00D92BE2"/>
    <w:rsid w:val="00DA4A69"/>
    <w:rsid w:val="00DC111F"/>
    <w:rsid w:val="00DD3C3A"/>
    <w:rsid w:val="00DD6FD0"/>
    <w:rsid w:val="00E239A0"/>
    <w:rsid w:val="00E27FAE"/>
    <w:rsid w:val="00E44433"/>
    <w:rsid w:val="00E6527D"/>
    <w:rsid w:val="00E758B8"/>
    <w:rsid w:val="00E941E2"/>
    <w:rsid w:val="00EC4F64"/>
    <w:rsid w:val="00ED36E9"/>
    <w:rsid w:val="00F4192F"/>
    <w:rsid w:val="00F80D05"/>
    <w:rsid w:val="00F96A4E"/>
    <w:rsid w:val="00FF69E6"/>
    <w:rsid w:val="014BE3E2"/>
    <w:rsid w:val="020DA434"/>
    <w:rsid w:val="03A312FF"/>
    <w:rsid w:val="07CEBB17"/>
    <w:rsid w:val="08CD0898"/>
    <w:rsid w:val="0D36E775"/>
    <w:rsid w:val="0E14A12F"/>
    <w:rsid w:val="117BBA90"/>
    <w:rsid w:val="13178AF1"/>
    <w:rsid w:val="1EE1A9AF"/>
    <w:rsid w:val="1FDCE59C"/>
    <w:rsid w:val="220CEA95"/>
    <w:rsid w:val="2D5F334D"/>
    <w:rsid w:val="2DCF33CA"/>
    <w:rsid w:val="2E4FC00B"/>
    <w:rsid w:val="36DDC6B1"/>
    <w:rsid w:val="3EC902EA"/>
    <w:rsid w:val="4846CC3D"/>
    <w:rsid w:val="578B5418"/>
    <w:rsid w:val="6D437F70"/>
    <w:rsid w:val="7A09C37A"/>
    <w:rsid w:val="7EEF2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9CBDD"/>
  <w15:docId w15:val="{786279E3-5BEC-42E8-96C1-2822BE60FA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3B7C0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B7C08"/>
    <w:rPr>
      <w:rFonts w:ascii="Tahoma" w:hAnsi="Tahoma" w:cs="Tahoma"/>
      <w:sz w:val="16"/>
      <w:szCs w:val="16"/>
    </w:rPr>
  </w:style>
  <w:style w:type="paragraph" w:styleId="ListParagraph">
    <w:name w:val="List Paragraph"/>
    <w:basedOn w:val="Normal"/>
    <w:uiPriority w:val="34"/>
    <w:qFormat/>
    <w:rsid w:val="006B0970"/>
    <w:pPr>
      <w:ind w:left="720"/>
      <w:contextualSpacing/>
    </w:pPr>
  </w:style>
  <w:style w:type="table" w:styleId="TableGrid">
    <w:name w:val="Table Grid"/>
    <w:basedOn w:val="TableNormal"/>
    <w:uiPriority w:val="59"/>
    <w:rsid w:val="004D6C0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B4399E"/>
    <w:pPr>
      <w:tabs>
        <w:tab w:val="center" w:pos="4513"/>
        <w:tab w:val="right" w:pos="9026"/>
      </w:tabs>
      <w:spacing w:after="0" w:line="240" w:lineRule="auto"/>
    </w:pPr>
  </w:style>
  <w:style w:type="character" w:styleId="HeaderChar" w:customStyle="1">
    <w:name w:val="Header Char"/>
    <w:basedOn w:val="DefaultParagraphFont"/>
    <w:link w:val="Header"/>
    <w:uiPriority w:val="99"/>
    <w:rsid w:val="00B4399E"/>
  </w:style>
  <w:style w:type="paragraph" w:styleId="Footer">
    <w:name w:val="footer"/>
    <w:basedOn w:val="Normal"/>
    <w:link w:val="FooterChar"/>
    <w:uiPriority w:val="99"/>
    <w:unhideWhenUsed/>
    <w:rsid w:val="00B4399E"/>
    <w:pPr>
      <w:tabs>
        <w:tab w:val="center" w:pos="4513"/>
        <w:tab w:val="right" w:pos="9026"/>
      </w:tabs>
      <w:spacing w:after="0" w:line="240" w:lineRule="auto"/>
    </w:pPr>
  </w:style>
  <w:style w:type="character" w:styleId="FooterChar" w:customStyle="1">
    <w:name w:val="Footer Char"/>
    <w:basedOn w:val="DefaultParagraphFont"/>
    <w:link w:val="Footer"/>
    <w:uiPriority w:val="99"/>
    <w:rsid w:val="00B4399E"/>
  </w:style>
  <w:style w:type="character" w:styleId="CommentReference">
    <w:name w:val="annotation reference"/>
    <w:basedOn w:val="DefaultParagraphFont"/>
    <w:uiPriority w:val="99"/>
    <w:semiHidden/>
    <w:unhideWhenUsed/>
    <w:rsid w:val="00647C7B"/>
    <w:rPr>
      <w:sz w:val="16"/>
      <w:szCs w:val="16"/>
    </w:rPr>
  </w:style>
  <w:style w:type="paragraph" w:styleId="CommentText">
    <w:name w:val="annotation text"/>
    <w:basedOn w:val="Normal"/>
    <w:link w:val="CommentTextChar"/>
    <w:uiPriority w:val="99"/>
    <w:semiHidden/>
    <w:unhideWhenUsed/>
    <w:rsid w:val="00647C7B"/>
    <w:pPr>
      <w:spacing w:line="240" w:lineRule="auto"/>
    </w:pPr>
    <w:rPr>
      <w:sz w:val="20"/>
      <w:szCs w:val="20"/>
    </w:rPr>
  </w:style>
  <w:style w:type="character" w:styleId="CommentTextChar" w:customStyle="1">
    <w:name w:val="Comment Text Char"/>
    <w:basedOn w:val="DefaultParagraphFont"/>
    <w:link w:val="CommentText"/>
    <w:uiPriority w:val="99"/>
    <w:semiHidden/>
    <w:rsid w:val="00647C7B"/>
    <w:rPr>
      <w:sz w:val="20"/>
      <w:szCs w:val="20"/>
    </w:rPr>
  </w:style>
  <w:style w:type="paragraph" w:styleId="CommentSubject">
    <w:name w:val="annotation subject"/>
    <w:basedOn w:val="CommentText"/>
    <w:next w:val="CommentText"/>
    <w:link w:val="CommentSubjectChar"/>
    <w:uiPriority w:val="99"/>
    <w:semiHidden/>
    <w:unhideWhenUsed/>
    <w:rsid w:val="00647C7B"/>
    <w:rPr>
      <w:b/>
      <w:bCs/>
    </w:rPr>
  </w:style>
  <w:style w:type="character" w:styleId="CommentSubjectChar" w:customStyle="1">
    <w:name w:val="Comment Subject Char"/>
    <w:basedOn w:val="CommentTextChar"/>
    <w:link w:val="CommentSubject"/>
    <w:uiPriority w:val="99"/>
    <w:semiHidden/>
    <w:rsid w:val="00647C7B"/>
    <w:rPr>
      <w:b/>
      <w:bCs/>
      <w:sz w:val="20"/>
      <w:szCs w:val="20"/>
    </w:rPr>
  </w:style>
  <w:style w:type="paragraph" w:styleId="Revision">
    <w:name w:val="Revision"/>
    <w:hidden/>
    <w:uiPriority w:val="99"/>
    <w:semiHidden/>
    <w:rsid w:val="00BC03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067880">
      <w:bodyDiv w:val="1"/>
      <w:marLeft w:val="0"/>
      <w:marRight w:val="0"/>
      <w:marTop w:val="0"/>
      <w:marBottom w:val="0"/>
      <w:divBdr>
        <w:top w:val="none" w:sz="0" w:space="0" w:color="auto"/>
        <w:left w:val="none" w:sz="0" w:space="0" w:color="auto"/>
        <w:bottom w:val="none" w:sz="0" w:space="0" w:color="auto"/>
        <w:right w:val="none" w:sz="0" w:space="0" w:color="auto"/>
      </w:divBdr>
    </w:div>
    <w:div w:id="103411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2.jpg" Id="Rd280396c731e4f9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78011535D42641929C58B979C36D09" ma:contentTypeVersion="11" ma:contentTypeDescription="Create a new document." ma:contentTypeScope="" ma:versionID="a287f4b96b1ec8c8e1b3f84741dc1d5a">
  <xsd:schema xmlns:xsd="http://www.w3.org/2001/XMLSchema" xmlns:xs="http://www.w3.org/2001/XMLSchema" xmlns:p="http://schemas.microsoft.com/office/2006/metadata/properties" xmlns:ns2="67b08052-88a1-458b-be65-8c442e9c0966" xmlns:ns3="70d1e0b5-45c8-4503-851a-bcc6ddedd7dc" targetNamespace="http://schemas.microsoft.com/office/2006/metadata/properties" ma:root="true" ma:fieldsID="8bebd322902eb372ad292fed565b1b26" ns2:_="" ns3:_="">
    <xsd:import namespace="67b08052-88a1-458b-be65-8c442e9c0966"/>
    <xsd:import namespace="70d1e0b5-45c8-4503-851a-bcc6ddedd7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08052-88a1-458b-be65-8c442e9c09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d1e0b5-45c8-4503-851a-bcc6ddedd7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7b08052-88a1-458b-be65-8c442e9c0966">
      <UserInfo>
        <DisplayName>Ashley Rolfe</DisplayName>
        <AccountId>33</AccountId>
        <AccountType/>
      </UserInfo>
    </SharedWithUsers>
  </documentManagement>
</p:properties>
</file>

<file path=customXml/itemProps1.xml><?xml version="1.0" encoding="utf-8"?>
<ds:datastoreItem xmlns:ds="http://schemas.openxmlformats.org/officeDocument/2006/customXml" ds:itemID="{C021DDD0-AF60-4CFE-B625-3CA467C75962}">
  <ds:schemaRefs>
    <ds:schemaRef ds:uri="http://schemas.microsoft.com/sharepoint/v3/contenttype/forms"/>
  </ds:schemaRefs>
</ds:datastoreItem>
</file>

<file path=customXml/itemProps2.xml><?xml version="1.0" encoding="utf-8"?>
<ds:datastoreItem xmlns:ds="http://schemas.openxmlformats.org/officeDocument/2006/customXml" ds:itemID="{8FE60620-0AF1-4834-A86A-5F4BFD549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08052-88a1-458b-be65-8c442e9c0966"/>
    <ds:schemaRef ds:uri="70d1e0b5-45c8-4503-851a-bcc6ddedd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B7B46E-60AD-4A2E-8C76-368170CE6349}">
  <ds:schemaRefs>
    <ds:schemaRef ds:uri="http://schemas.microsoft.com/office/2006/metadata/properties"/>
    <ds:schemaRef ds:uri="http://schemas.microsoft.com/office/infopath/2007/PartnerControls"/>
    <ds:schemaRef ds:uri="67b08052-88a1-458b-be65-8c442e9c096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Amy Lenderyou</dc:creator>
  <lastModifiedBy>Lauren Seager-Smith</lastModifiedBy>
  <revision>3</revision>
  <dcterms:created xsi:type="dcterms:W3CDTF">2021-03-11T11:47:00.0000000Z</dcterms:created>
  <dcterms:modified xsi:type="dcterms:W3CDTF">2021-03-30T09:16:44.4677990Z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0x0101008478011535D42641929C58B979C36D09</vt:lpwstr>
  </property>
  <property fmtid="{D5CDD505-2E9C-101B-9397-08002B2CF9AE}" pid="3" name="Order">
    <vt:r8>596600</vt:r8>
  </property>
</Properties>
</file>